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C7F9F" w14:textId="5FA1B374" w:rsidR="00AB22B4" w:rsidRPr="00B701C3" w:rsidRDefault="000B576D" w:rsidP="00EE4BEE">
      <w:pPr>
        <w:pStyle w:val="NoSpacing"/>
        <w:tabs>
          <w:tab w:val="left" w:pos="1220"/>
          <w:tab w:val="right" w:pos="9026"/>
        </w:tabs>
        <w:ind w:left="720"/>
        <w:jc w:val="right"/>
        <w:rPr>
          <w:b/>
          <w:color w:val="1A431C"/>
          <w:sz w:val="28"/>
          <w:szCs w:val="28"/>
        </w:rPr>
      </w:pPr>
      <w:r>
        <w:rPr>
          <w:b/>
          <w:noProof/>
          <w:sz w:val="28"/>
          <w:szCs w:val="28"/>
          <w:lang w:eastAsia="en-GB"/>
        </w:rPr>
        <w:drawing>
          <wp:anchor distT="0" distB="0" distL="114300" distR="114300" simplePos="0" relativeHeight="251668480" behindDoc="0" locked="0" layoutInCell="1" allowOverlap="1" wp14:anchorId="4B7E34C0" wp14:editId="62525D90">
            <wp:simplePos x="0" y="0"/>
            <wp:positionH relativeFrom="column">
              <wp:posOffset>-113030</wp:posOffset>
            </wp:positionH>
            <wp:positionV relativeFrom="paragraph">
              <wp:posOffset>-95250</wp:posOffset>
            </wp:positionV>
            <wp:extent cx="2680156" cy="1228725"/>
            <wp:effectExtent l="0" t="0" r="0" b="0"/>
            <wp:wrapNone/>
            <wp:docPr id="9" name="Picture 9" descr="T:\PEPMK - KVK\PEP branding\For screen\PEP logo - coloure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PMK - KVK\PEP branding\For screen\PEP logo - coloured transparent backgrou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0156"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72B">
        <w:rPr>
          <w:b/>
          <w:sz w:val="28"/>
          <w:szCs w:val="28"/>
        </w:rPr>
        <w:tab/>
      </w:r>
      <w:r w:rsidR="00F9172B">
        <w:rPr>
          <w:b/>
          <w:sz w:val="28"/>
          <w:szCs w:val="28"/>
        </w:rPr>
        <w:tab/>
      </w:r>
      <w:r w:rsidR="00AB22B4" w:rsidRPr="00B701C3">
        <w:rPr>
          <w:b/>
          <w:color w:val="1A431C"/>
          <w:sz w:val="28"/>
          <w:szCs w:val="28"/>
        </w:rPr>
        <w:t>NEW MEMBER</w:t>
      </w:r>
      <w:r w:rsidR="00E64231">
        <w:rPr>
          <w:b/>
          <w:color w:val="1A431C"/>
          <w:sz w:val="28"/>
          <w:szCs w:val="28"/>
        </w:rPr>
        <w:t xml:space="preserve"> -</w:t>
      </w:r>
      <w:r w:rsidR="00AB22B4" w:rsidRPr="00B701C3">
        <w:rPr>
          <w:b/>
          <w:color w:val="1A431C"/>
          <w:sz w:val="28"/>
          <w:szCs w:val="28"/>
        </w:rPr>
        <w:t xml:space="preserve"> </w:t>
      </w:r>
      <w:r w:rsidR="00E64231">
        <w:rPr>
          <w:b/>
          <w:color w:val="1A431C"/>
          <w:sz w:val="28"/>
          <w:szCs w:val="28"/>
        </w:rPr>
        <w:t xml:space="preserve">SERVICE </w:t>
      </w:r>
      <w:r w:rsidR="00AB22B4" w:rsidRPr="00B701C3">
        <w:rPr>
          <w:b/>
          <w:color w:val="1A431C"/>
          <w:sz w:val="28"/>
          <w:szCs w:val="28"/>
        </w:rPr>
        <w:t>AGREEMENT</w:t>
      </w:r>
    </w:p>
    <w:p w14:paraId="45E8A67E" w14:textId="4AACBB7E" w:rsidR="00AB22B4" w:rsidRPr="00B701C3" w:rsidRDefault="00EA0E41" w:rsidP="00EE4BEE">
      <w:pPr>
        <w:pStyle w:val="NoSpacing"/>
        <w:tabs>
          <w:tab w:val="right" w:pos="9026"/>
        </w:tabs>
        <w:ind w:left="3600"/>
        <w:jc w:val="right"/>
        <w:rPr>
          <w:b/>
          <w:color w:val="1A431C"/>
        </w:rPr>
      </w:pPr>
      <w:r w:rsidRPr="00B701C3">
        <w:rPr>
          <w:b/>
          <w:color w:val="1A431C"/>
        </w:rPr>
        <w:tab/>
      </w:r>
      <w:proofErr w:type="spellStart"/>
      <w:r w:rsidR="00EE4BEE">
        <w:rPr>
          <w:b/>
          <w:color w:val="1A431C"/>
        </w:rPr>
        <w:t>PEP</w:t>
      </w:r>
      <w:proofErr w:type="gramStart"/>
      <w:r w:rsidR="00EE4BEE">
        <w:rPr>
          <w:b/>
          <w:color w:val="1A431C"/>
        </w:rPr>
        <w:t>:mk</w:t>
      </w:r>
      <w:proofErr w:type="spellEnd"/>
      <w:proofErr w:type="gramEnd"/>
    </w:p>
    <w:p w14:paraId="0947FE4E" w14:textId="77777777" w:rsidR="00AB22B4" w:rsidRPr="00B701C3" w:rsidRDefault="00AB22B4" w:rsidP="00AB22B4">
      <w:pPr>
        <w:pStyle w:val="NoSpacing"/>
        <w:jc w:val="right"/>
        <w:rPr>
          <w:color w:val="1A431C"/>
        </w:rPr>
      </w:pPr>
      <w:proofErr w:type="gramStart"/>
      <w:r w:rsidRPr="00B701C3">
        <w:rPr>
          <w:color w:val="1A431C"/>
        </w:rPr>
        <w:t>at</w:t>
      </w:r>
      <w:proofErr w:type="gramEnd"/>
      <w:r w:rsidRPr="00B701C3">
        <w:rPr>
          <w:color w:val="1A431C"/>
        </w:rPr>
        <w:t xml:space="preserve"> St Paul’s Catholic School </w:t>
      </w:r>
    </w:p>
    <w:p w14:paraId="29F3A83D" w14:textId="77777777" w:rsidR="00AB22B4" w:rsidRPr="00B701C3" w:rsidRDefault="00AB22B4" w:rsidP="00AB22B4">
      <w:pPr>
        <w:pStyle w:val="NoSpacing"/>
        <w:jc w:val="right"/>
        <w:rPr>
          <w:color w:val="1A431C"/>
        </w:rPr>
      </w:pPr>
      <w:r w:rsidRPr="00B701C3">
        <w:rPr>
          <w:color w:val="1A431C"/>
        </w:rPr>
        <w:t xml:space="preserve">Phoenix Drive, </w:t>
      </w:r>
      <w:proofErr w:type="spellStart"/>
      <w:r w:rsidRPr="00B701C3">
        <w:rPr>
          <w:color w:val="1A431C"/>
        </w:rPr>
        <w:t>Leadenhall</w:t>
      </w:r>
      <w:proofErr w:type="spellEnd"/>
      <w:r w:rsidRPr="00B701C3">
        <w:rPr>
          <w:color w:val="1A431C"/>
        </w:rPr>
        <w:t xml:space="preserve"> </w:t>
      </w:r>
    </w:p>
    <w:p w14:paraId="038A04F4" w14:textId="77777777" w:rsidR="00AB22B4" w:rsidRPr="00B701C3" w:rsidRDefault="00AB22B4" w:rsidP="00AB22B4">
      <w:pPr>
        <w:pStyle w:val="NoSpacing"/>
        <w:jc w:val="right"/>
        <w:rPr>
          <w:color w:val="1A431C"/>
        </w:rPr>
      </w:pPr>
      <w:r w:rsidRPr="00B701C3">
        <w:rPr>
          <w:color w:val="1A431C"/>
        </w:rPr>
        <w:t>Milton Keynes, MK6 5EN</w:t>
      </w:r>
    </w:p>
    <w:p w14:paraId="60ECC17B" w14:textId="77777777" w:rsidR="00AB22B4" w:rsidRPr="00B701C3" w:rsidRDefault="00AB22B4" w:rsidP="00AB22B4">
      <w:pPr>
        <w:pStyle w:val="NoSpacing"/>
        <w:jc w:val="right"/>
        <w:rPr>
          <w:color w:val="1A431C"/>
        </w:rPr>
      </w:pPr>
      <w:r w:rsidRPr="00B701C3">
        <w:rPr>
          <w:color w:val="1A431C"/>
        </w:rPr>
        <w:t>01908 669 735 ext. 320</w:t>
      </w:r>
    </w:p>
    <w:p w14:paraId="75C77867" w14:textId="6058CEA8" w:rsidR="00AB22B4" w:rsidRPr="004F5672" w:rsidRDefault="0051304F" w:rsidP="00AB22B4">
      <w:pPr>
        <w:pStyle w:val="NoSpacing"/>
        <w:jc w:val="right"/>
        <w:rPr>
          <w:rStyle w:val="Hyperlink"/>
          <w:color w:val="1D240E"/>
        </w:rPr>
      </w:pPr>
      <w:hyperlink r:id="rId9" w:history="1">
        <w:r w:rsidR="00852094" w:rsidRPr="00F65990">
          <w:rPr>
            <w:rStyle w:val="Hyperlink"/>
          </w:rPr>
          <w:t>karina.vanniekerk@st-pauls.org.uk</w:t>
        </w:r>
      </w:hyperlink>
      <w:r w:rsidR="00F653E6">
        <w:t xml:space="preserve"> </w:t>
      </w:r>
      <w:r w:rsidR="00F653E6" w:rsidRPr="004F5672">
        <w:rPr>
          <w:color w:val="1D240E"/>
        </w:rPr>
        <w:t>(Admin)</w:t>
      </w:r>
    </w:p>
    <w:p w14:paraId="0062F6C4" w14:textId="77777777" w:rsidR="00AB22B4" w:rsidRDefault="00AB22B4" w:rsidP="00B119B9">
      <w:pPr>
        <w:pStyle w:val="NoSpacing"/>
        <w:rPr>
          <w:color w:val="092D0C"/>
          <w:u w:val="single"/>
        </w:rPr>
      </w:pPr>
    </w:p>
    <w:p w14:paraId="6FA16DAE" w14:textId="77777777" w:rsidR="00AB22B4" w:rsidRDefault="00AB22B4" w:rsidP="00AB22B4">
      <w:pPr>
        <w:pStyle w:val="NoSpacing"/>
        <w:jc w:val="right"/>
        <w:rPr>
          <w:color w:val="092D0C"/>
          <w:u w:val="single"/>
        </w:rPr>
      </w:pPr>
    </w:p>
    <w:p w14:paraId="6897FE40" w14:textId="225BCD37" w:rsidR="00AB22B4" w:rsidRDefault="00AB22B4" w:rsidP="00AB22B4">
      <w:pPr>
        <w:pStyle w:val="NoSpacing"/>
        <w:rPr>
          <w:color w:val="092D0C"/>
          <w:u w:val="single"/>
        </w:rPr>
      </w:pPr>
    </w:p>
    <w:p w14:paraId="04E25106" w14:textId="77777777" w:rsidR="00E7126B" w:rsidRDefault="00E7126B" w:rsidP="00AB22B4">
      <w:pPr>
        <w:pStyle w:val="NoSpacing"/>
        <w:rPr>
          <w:color w:val="092D0C"/>
          <w:u w:val="single"/>
        </w:rPr>
      </w:pPr>
    </w:p>
    <w:p w14:paraId="2A01BE0F" w14:textId="36DC7758" w:rsidR="00AB22B4" w:rsidRDefault="00EE4BEE" w:rsidP="00AB22B4">
      <w:pPr>
        <w:pStyle w:val="NoSpacing"/>
        <w:rPr>
          <w:color w:val="092D0C"/>
          <w:u w:val="single"/>
        </w:rPr>
      </w:pPr>
      <w:r>
        <w:rPr>
          <w:noProof/>
          <w:color w:val="092D0C"/>
          <w:u w:val="single"/>
          <w:lang w:eastAsia="en-GB"/>
        </w:rPr>
        <mc:AlternateContent>
          <mc:Choice Requires="wpg">
            <w:drawing>
              <wp:anchor distT="0" distB="0" distL="114300" distR="114300" simplePos="0" relativeHeight="251663360" behindDoc="0" locked="0" layoutInCell="1" allowOverlap="1" wp14:anchorId="2233700E" wp14:editId="7116A8EE">
                <wp:simplePos x="0" y="0"/>
                <wp:positionH relativeFrom="margin">
                  <wp:posOffset>483235</wp:posOffset>
                </wp:positionH>
                <wp:positionV relativeFrom="paragraph">
                  <wp:posOffset>36195</wp:posOffset>
                </wp:positionV>
                <wp:extent cx="5574665" cy="1700530"/>
                <wp:effectExtent l="0" t="0" r="13335" b="26670"/>
                <wp:wrapNone/>
                <wp:docPr id="2" name="Group 2"/>
                <wp:cNvGraphicFramePr/>
                <a:graphic xmlns:a="http://schemas.openxmlformats.org/drawingml/2006/main">
                  <a:graphicData uri="http://schemas.microsoft.com/office/word/2010/wordprocessingGroup">
                    <wpg:wgp>
                      <wpg:cNvGrpSpPr/>
                      <wpg:grpSpPr>
                        <a:xfrm>
                          <a:off x="0" y="0"/>
                          <a:ext cx="5574665" cy="1700530"/>
                          <a:chOff x="0" y="0"/>
                          <a:chExt cx="5574665" cy="1700530"/>
                        </a:xfrm>
                      </wpg:grpSpPr>
                      <wps:wsp>
                        <wps:cNvPr id="1" name="Rounded Rectangle 1"/>
                        <wps:cNvSpPr/>
                        <wps:spPr>
                          <a:xfrm>
                            <a:off x="0" y="0"/>
                            <a:ext cx="2693035" cy="1700530"/>
                          </a:xfrm>
                          <a:prstGeom prst="roundRect">
                            <a:avLst/>
                          </a:prstGeom>
                          <a:solidFill>
                            <a:srgbClr val="80B072">
                              <a:alpha val="78000"/>
                            </a:srgbClr>
                          </a:solidFill>
                          <a:ln>
                            <a:solidFill>
                              <a:srgbClr val="37563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91954" w14:textId="77777777" w:rsidR="00BC5FBD" w:rsidRPr="009B24B1" w:rsidRDefault="00BC5FBD" w:rsidP="00AB22B4">
                              <w:pPr>
                                <w:pStyle w:val="NoSpacing"/>
                                <w:rPr>
                                  <w:b/>
                                  <w:color w:val="375639"/>
                                </w:rPr>
                              </w:pPr>
                              <w:r w:rsidRPr="009B24B1">
                                <w:rPr>
                                  <w:b/>
                                  <w:color w:val="375639"/>
                                </w:rPr>
                                <w:t>Member Details:</w:t>
                              </w:r>
                            </w:p>
                            <w:p w14:paraId="155D87C1" w14:textId="77777777" w:rsidR="00BC5FBD" w:rsidRPr="009B24B1" w:rsidRDefault="00BC5FBD" w:rsidP="00AB22B4">
                              <w:pPr>
                                <w:pStyle w:val="NoSpacing"/>
                                <w:rPr>
                                  <w:b/>
                                  <w:color w:val="375639"/>
                                  <w:sz w:val="10"/>
                                  <w:szCs w:val="10"/>
                                </w:rPr>
                              </w:pPr>
                            </w:p>
                            <w:p w14:paraId="402DC198" w14:textId="77777777" w:rsidR="00BC5FBD" w:rsidRPr="009B24B1" w:rsidRDefault="00BC5FBD" w:rsidP="00F9172B">
                              <w:pPr>
                                <w:pStyle w:val="NoSpacing"/>
                                <w:rPr>
                                  <w:b/>
                                  <w:color w:val="375639"/>
                                </w:rPr>
                              </w:pPr>
                              <w:r w:rsidRPr="009B24B1">
                                <w:rPr>
                                  <w:b/>
                                  <w:color w:val="375639"/>
                                </w:rPr>
                                <w:t>School:       ________________________</w:t>
                              </w:r>
                            </w:p>
                            <w:p w14:paraId="3668ACD3" w14:textId="77777777" w:rsidR="00BC5FBD" w:rsidRPr="009B24B1" w:rsidRDefault="00BC5FBD" w:rsidP="00AB22B4">
                              <w:pPr>
                                <w:pStyle w:val="NoSpacing"/>
                                <w:rPr>
                                  <w:b/>
                                  <w:color w:val="375639"/>
                                </w:rPr>
                              </w:pPr>
                              <w:r w:rsidRPr="009B24B1">
                                <w:rPr>
                                  <w:b/>
                                  <w:color w:val="375639"/>
                                </w:rPr>
                                <w:t>Contact:     ________________________</w:t>
                              </w:r>
                            </w:p>
                            <w:p w14:paraId="68BAF4DD" w14:textId="77777777" w:rsidR="00BC5FBD" w:rsidRPr="009B24B1" w:rsidRDefault="00BC5FBD" w:rsidP="00AB22B4">
                              <w:pPr>
                                <w:pStyle w:val="NoSpacing"/>
                                <w:rPr>
                                  <w:b/>
                                  <w:color w:val="375639"/>
                                </w:rPr>
                              </w:pPr>
                              <w:r w:rsidRPr="009B24B1">
                                <w:rPr>
                                  <w:b/>
                                  <w:color w:val="375639"/>
                                </w:rPr>
                                <w:t>Address:    ________________________</w:t>
                              </w:r>
                            </w:p>
                            <w:p w14:paraId="6750B6CC" w14:textId="77777777" w:rsidR="00BC5FBD" w:rsidRPr="009B24B1" w:rsidRDefault="00BC5FBD" w:rsidP="00AB22B4">
                              <w:pPr>
                                <w:pStyle w:val="NoSpacing"/>
                                <w:rPr>
                                  <w:b/>
                                  <w:color w:val="375639"/>
                                </w:rPr>
                              </w:pPr>
                              <w:r w:rsidRPr="009B24B1">
                                <w:rPr>
                                  <w:b/>
                                  <w:color w:val="375639"/>
                                </w:rPr>
                                <w:t>Address:    ________________________</w:t>
                              </w:r>
                            </w:p>
                            <w:p w14:paraId="1E819B42" w14:textId="77777777" w:rsidR="00BC5FBD" w:rsidRPr="009B24B1" w:rsidRDefault="00BC5FBD" w:rsidP="00AB22B4">
                              <w:pPr>
                                <w:pStyle w:val="NoSpacing"/>
                                <w:rPr>
                                  <w:b/>
                                  <w:color w:val="375639"/>
                                </w:rPr>
                              </w:pPr>
                              <w:r w:rsidRPr="009B24B1">
                                <w:rPr>
                                  <w:b/>
                                  <w:color w:val="375639"/>
                                </w:rPr>
                                <w:t>Phone:       ________________________</w:t>
                              </w:r>
                            </w:p>
                            <w:p w14:paraId="6D2E0313" w14:textId="77777777" w:rsidR="00BC5FBD" w:rsidRPr="009B24B1" w:rsidRDefault="00BC5FBD" w:rsidP="00AB22B4">
                              <w:pPr>
                                <w:pStyle w:val="NoSpacing"/>
                                <w:rPr>
                                  <w:b/>
                                  <w:color w:val="375639"/>
                                </w:rPr>
                              </w:pPr>
                              <w:r w:rsidRPr="009B24B1">
                                <w:rPr>
                                  <w:b/>
                                  <w:color w:val="375639"/>
                                </w:rPr>
                                <w:t>Email:         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2881630" y="0"/>
                            <a:ext cx="2693035" cy="1700530"/>
                          </a:xfrm>
                          <a:prstGeom prst="roundRect">
                            <a:avLst/>
                          </a:prstGeom>
                          <a:solidFill>
                            <a:srgbClr val="80B072">
                              <a:alpha val="78000"/>
                            </a:srgbClr>
                          </a:solidFill>
                          <a:ln w="25400" cap="flat" cmpd="sng" algn="ctr">
                            <a:solidFill>
                              <a:srgbClr val="375639"/>
                            </a:solidFill>
                            <a:prstDash val="solid"/>
                          </a:ln>
                          <a:effectLst/>
                        </wps:spPr>
                        <wps:txbx>
                          <w:txbxContent>
                            <w:p w14:paraId="57048C5F" w14:textId="77777777" w:rsidR="00BC5FBD" w:rsidRPr="009B24B1" w:rsidRDefault="00BC5FBD" w:rsidP="00B119B9">
                              <w:pPr>
                                <w:pStyle w:val="NoSpacing"/>
                                <w:rPr>
                                  <w:b/>
                                  <w:color w:val="375639"/>
                                </w:rPr>
                              </w:pPr>
                              <w:r w:rsidRPr="009B24B1">
                                <w:rPr>
                                  <w:b/>
                                  <w:color w:val="375639"/>
                                </w:rPr>
                                <w:t>Financial Details:</w:t>
                              </w:r>
                            </w:p>
                            <w:p w14:paraId="6489FC9D" w14:textId="77777777" w:rsidR="00BC5FBD" w:rsidRPr="009B24B1" w:rsidRDefault="00BC5FBD" w:rsidP="00B119B9">
                              <w:pPr>
                                <w:pStyle w:val="NoSpacing"/>
                                <w:rPr>
                                  <w:b/>
                                  <w:color w:val="375639"/>
                                  <w:sz w:val="10"/>
                                  <w:szCs w:val="10"/>
                                </w:rPr>
                              </w:pPr>
                            </w:p>
                            <w:p w14:paraId="1CAD06A7" w14:textId="77777777" w:rsidR="00BC5FBD" w:rsidRPr="009B24B1" w:rsidRDefault="00BC5FBD" w:rsidP="00B119B9">
                              <w:pPr>
                                <w:pStyle w:val="NoSpacing"/>
                                <w:rPr>
                                  <w:b/>
                                  <w:color w:val="375639"/>
                                </w:rPr>
                              </w:pPr>
                              <w:r w:rsidRPr="009B24B1">
                                <w:rPr>
                                  <w:b/>
                                  <w:color w:val="375639"/>
                                </w:rPr>
                                <w:t>Pupil Fee:                ______£4.50_______</w:t>
                              </w:r>
                            </w:p>
                            <w:p w14:paraId="34E4F28F" w14:textId="77777777" w:rsidR="00BC5FBD" w:rsidRPr="009B24B1" w:rsidRDefault="00BC5FBD" w:rsidP="00B119B9">
                              <w:pPr>
                                <w:pStyle w:val="NoSpacing"/>
                                <w:rPr>
                                  <w:b/>
                                  <w:color w:val="375639"/>
                                  <w:sz w:val="16"/>
                                  <w:szCs w:val="16"/>
                                </w:rPr>
                              </w:pPr>
                            </w:p>
                            <w:p w14:paraId="4E3A3323" w14:textId="77777777" w:rsidR="00BC5FBD" w:rsidRPr="009B24B1" w:rsidRDefault="00BC5FBD" w:rsidP="00B119B9">
                              <w:pPr>
                                <w:pStyle w:val="NoSpacing"/>
                                <w:rPr>
                                  <w:b/>
                                  <w:color w:val="375639"/>
                                </w:rPr>
                              </w:pPr>
                              <w:r w:rsidRPr="009B24B1">
                                <w:rPr>
                                  <w:b/>
                                  <w:color w:val="375639"/>
                                </w:rPr>
                                <w:t>Number on roll                                              (excl. nursery):      __________________</w:t>
                              </w:r>
                            </w:p>
                            <w:p w14:paraId="29C8A1BA" w14:textId="77777777" w:rsidR="00BC5FBD" w:rsidRPr="009B24B1" w:rsidRDefault="00BC5FBD" w:rsidP="00B119B9">
                              <w:pPr>
                                <w:pStyle w:val="NoSpacing"/>
                                <w:rPr>
                                  <w:b/>
                                  <w:color w:val="375639"/>
                                  <w:sz w:val="16"/>
                                  <w:szCs w:val="16"/>
                                </w:rPr>
                              </w:pPr>
                            </w:p>
                            <w:p w14:paraId="10F13883" w14:textId="77777777" w:rsidR="00BC5FBD" w:rsidRPr="009B24B1" w:rsidRDefault="00BC5FBD" w:rsidP="00B119B9">
                              <w:pPr>
                                <w:pStyle w:val="NoSpacing"/>
                                <w:rPr>
                                  <w:b/>
                                  <w:color w:val="375639"/>
                                </w:rPr>
                              </w:pPr>
                              <w:r w:rsidRPr="009B24B1">
                                <w:rPr>
                                  <w:b/>
                                  <w:color w:val="375639"/>
                                </w:rPr>
                                <w:t>Membership Fee                                                per year:                 __________________</w:t>
                              </w:r>
                            </w:p>
                            <w:p w14:paraId="1111A833" w14:textId="77777777" w:rsidR="00BC5FBD" w:rsidRPr="009B24B1" w:rsidRDefault="00BC5FBD" w:rsidP="00B119B9">
                              <w:pPr>
                                <w:pStyle w:val="NoSpacing"/>
                                <w:rPr>
                                  <w:b/>
                                  <w:color w:val="37563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33700E" id="Group 2" o:spid="_x0000_s1026" style="position:absolute;margin-left:38.05pt;margin-top:2.85pt;width:438.95pt;height:133.9pt;z-index:251663360;mso-position-horizontal-relative:margin" coordsize="55746,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">
                <v:roundrect id="Rounded Rectangle 1" o:spid="_x0000_s1027" style="position:absolute;width:26930;height:170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CTLb8A&#10;AADaAAAADwAAAGRycy9kb3ducmV2LnhtbERP22oCMRB9F/yHMELfNGsftrIapVR6o1Ra9QOGzZhd&#10;3EyWTfb2941Q8Gk4nOtsdoOtREeNLx0rWC4SEMS50yUbBefT63wFwgdkjZVjUjCSh912Otlgpl3P&#10;v9QdgxExhH2GCooQ6kxKnxdk0S9cTRy5i2sshggbI3WDfQy3lXxMklRaLDk2FFjTS0H59dhaBYe3&#10;/dW8m3z8Tp8MjT+f9NUSKfUwG57XIAIN4S7+d3/oOB9ur9yu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UJMtvwAAANoAAAAPAAAAAAAAAAAAAAAAAJgCAABkcnMvZG93bnJl&#10;di54bWxQSwUGAAAAAAQABAD1AAAAhAMAAAAA&#10;" fillcolor="#80b072" strokecolor="#375639" strokeweight="2pt">
                  <v:fill opacity="51143f"/>
                  <v:textbox>
                    <w:txbxContent>
                      <w:p w14:paraId="3E491954" w14:textId="77777777" w:rsidR="00BC5FBD" w:rsidRPr="009B24B1" w:rsidRDefault="00BC5FBD" w:rsidP="00AB22B4">
                        <w:pPr>
                          <w:pStyle w:val="NoSpacing"/>
                          <w:rPr>
                            <w:b/>
                            <w:color w:val="375639"/>
                          </w:rPr>
                        </w:pPr>
                        <w:r w:rsidRPr="009B24B1">
                          <w:rPr>
                            <w:b/>
                            <w:color w:val="375639"/>
                          </w:rPr>
                          <w:t>Member Details:</w:t>
                        </w:r>
                      </w:p>
                      <w:p w14:paraId="155D87C1" w14:textId="77777777" w:rsidR="00BC5FBD" w:rsidRPr="009B24B1" w:rsidRDefault="00BC5FBD" w:rsidP="00AB22B4">
                        <w:pPr>
                          <w:pStyle w:val="NoSpacing"/>
                          <w:rPr>
                            <w:b/>
                            <w:color w:val="375639"/>
                            <w:sz w:val="10"/>
                            <w:szCs w:val="10"/>
                          </w:rPr>
                        </w:pPr>
                      </w:p>
                      <w:p w14:paraId="402DC198" w14:textId="77777777" w:rsidR="00BC5FBD" w:rsidRPr="009B24B1" w:rsidRDefault="00BC5FBD" w:rsidP="00F9172B">
                        <w:pPr>
                          <w:pStyle w:val="NoSpacing"/>
                          <w:rPr>
                            <w:b/>
                            <w:color w:val="375639"/>
                          </w:rPr>
                        </w:pPr>
                        <w:r w:rsidRPr="009B24B1">
                          <w:rPr>
                            <w:b/>
                            <w:color w:val="375639"/>
                          </w:rPr>
                          <w:t>School:       ________________________</w:t>
                        </w:r>
                      </w:p>
                      <w:p w14:paraId="3668ACD3" w14:textId="77777777" w:rsidR="00BC5FBD" w:rsidRPr="009B24B1" w:rsidRDefault="00BC5FBD" w:rsidP="00AB22B4">
                        <w:pPr>
                          <w:pStyle w:val="NoSpacing"/>
                          <w:rPr>
                            <w:b/>
                            <w:color w:val="375639"/>
                          </w:rPr>
                        </w:pPr>
                        <w:r w:rsidRPr="009B24B1">
                          <w:rPr>
                            <w:b/>
                            <w:color w:val="375639"/>
                          </w:rPr>
                          <w:t>Contact:     ________________________</w:t>
                        </w:r>
                      </w:p>
                      <w:p w14:paraId="68BAF4DD" w14:textId="77777777" w:rsidR="00BC5FBD" w:rsidRPr="009B24B1" w:rsidRDefault="00BC5FBD" w:rsidP="00AB22B4">
                        <w:pPr>
                          <w:pStyle w:val="NoSpacing"/>
                          <w:rPr>
                            <w:b/>
                            <w:color w:val="375639"/>
                          </w:rPr>
                        </w:pPr>
                        <w:r w:rsidRPr="009B24B1">
                          <w:rPr>
                            <w:b/>
                            <w:color w:val="375639"/>
                          </w:rPr>
                          <w:t>Address:    ________________________</w:t>
                        </w:r>
                      </w:p>
                      <w:p w14:paraId="6750B6CC" w14:textId="77777777" w:rsidR="00BC5FBD" w:rsidRPr="009B24B1" w:rsidRDefault="00BC5FBD" w:rsidP="00AB22B4">
                        <w:pPr>
                          <w:pStyle w:val="NoSpacing"/>
                          <w:rPr>
                            <w:b/>
                            <w:color w:val="375639"/>
                          </w:rPr>
                        </w:pPr>
                        <w:r w:rsidRPr="009B24B1">
                          <w:rPr>
                            <w:b/>
                            <w:color w:val="375639"/>
                          </w:rPr>
                          <w:t>Address:    ________________________</w:t>
                        </w:r>
                      </w:p>
                      <w:p w14:paraId="1E819B42" w14:textId="77777777" w:rsidR="00BC5FBD" w:rsidRPr="009B24B1" w:rsidRDefault="00BC5FBD" w:rsidP="00AB22B4">
                        <w:pPr>
                          <w:pStyle w:val="NoSpacing"/>
                          <w:rPr>
                            <w:b/>
                            <w:color w:val="375639"/>
                          </w:rPr>
                        </w:pPr>
                        <w:r w:rsidRPr="009B24B1">
                          <w:rPr>
                            <w:b/>
                            <w:color w:val="375639"/>
                          </w:rPr>
                          <w:t>Phone:       ________________________</w:t>
                        </w:r>
                      </w:p>
                      <w:p w14:paraId="6D2E0313" w14:textId="77777777" w:rsidR="00BC5FBD" w:rsidRPr="009B24B1" w:rsidRDefault="00BC5FBD" w:rsidP="00AB22B4">
                        <w:pPr>
                          <w:pStyle w:val="NoSpacing"/>
                          <w:rPr>
                            <w:b/>
                            <w:color w:val="375639"/>
                          </w:rPr>
                        </w:pPr>
                        <w:r w:rsidRPr="009B24B1">
                          <w:rPr>
                            <w:b/>
                            <w:color w:val="375639"/>
                          </w:rPr>
                          <w:t>Email:         ________________________</w:t>
                        </w:r>
                      </w:p>
                    </w:txbxContent>
                  </v:textbox>
                </v:roundrect>
                <v:roundrect id="Rounded Rectangle 5" o:spid="_x0000_s1028" style="position:absolute;left:28816;width:26930;height:170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VLsIA&#10;AADaAAAADwAAAGRycy9kb3ducmV2LnhtbESP3WrCQBSE74W+w3IK3pmNBX9IXUVaqhZR1PYBDtnT&#10;TTB7NmRXTd7eLQheDjPzDTNbtLYSV2p86VjBMElBEOdOl2wU/P58DaYgfEDWWDkmBR15WMxfejPM&#10;tLvxka6nYESEsM9QQRFCnUnp84Is+sTVxNH7c43FEGVjpG7wFuG2km9pOpYWS44LBdb0UVB+Pl2s&#10;gv3q82zWJu9244mh7vBN2wuRUv3XdvkOIlAbnuFHe6MVjOD/Sr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5UuwgAAANoAAAAPAAAAAAAAAAAAAAAAAJgCAABkcnMvZG93&#10;bnJldi54bWxQSwUGAAAAAAQABAD1AAAAhwMAAAAA&#10;" fillcolor="#80b072" strokecolor="#375639" strokeweight="2pt">
                  <v:fill opacity="51143f"/>
                  <v:textbox>
                    <w:txbxContent>
                      <w:p w14:paraId="57048C5F" w14:textId="77777777" w:rsidR="00BC5FBD" w:rsidRPr="009B24B1" w:rsidRDefault="00BC5FBD" w:rsidP="00B119B9">
                        <w:pPr>
                          <w:pStyle w:val="NoSpacing"/>
                          <w:rPr>
                            <w:b/>
                            <w:color w:val="375639"/>
                          </w:rPr>
                        </w:pPr>
                        <w:r w:rsidRPr="009B24B1">
                          <w:rPr>
                            <w:b/>
                            <w:color w:val="375639"/>
                          </w:rPr>
                          <w:t>Financial Details:</w:t>
                        </w:r>
                      </w:p>
                      <w:p w14:paraId="6489FC9D" w14:textId="77777777" w:rsidR="00BC5FBD" w:rsidRPr="009B24B1" w:rsidRDefault="00BC5FBD" w:rsidP="00B119B9">
                        <w:pPr>
                          <w:pStyle w:val="NoSpacing"/>
                          <w:rPr>
                            <w:b/>
                            <w:color w:val="375639"/>
                            <w:sz w:val="10"/>
                            <w:szCs w:val="10"/>
                          </w:rPr>
                        </w:pPr>
                      </w:p>
                      <w:p w14:paraId="1CAD06A7" w14:textId="77777777" w:rsidR="00BC5FBD" w:rsidRPr="009B24B1" w:rsidRDefault="00BC5FBD" w:rsidP="00B119B9">
                        <w:pPr>
                          <w:pStyle w:val="NoSpacing"/>
                          <w:rPr>
                            <w:b/>
                            <w:color w:val="375639"/>
                          </w:rPr>
                        </w:pPr>
                        <w:r w:rsidRPr="009B24B1">
                          <w:rPr>
                            <w:b/>
                            <w:color w:val="375639"/>
                          </w:rPr>
                          <w:t>Pupil Fee:                ______£4.50_______</w:t>
                        </w:r>
                      </w:p>
                      <w:p w14:paraId="34E4F28F" w14:textId="77777777" w:rsidR="00BC5FBD" w:rsidRPr="009B24B1" w:rsidRDefault="00BC5FBD" w:rsidP="00B119B9">
                        <w:pPr>
                          <w:pStyle w:val="NoSpacing"/>
                          <w:rPr>
                            <w:b/>
                            <w:color w:val="375639"/>
                            <w:sz w:val="16"/>
                            <w:szCs w:val="16"/>
                          </w:rPr>
                        </w:pPr>
                      </w:p>
                      <w:p w14:paraId="4E3A3323" w14:textId="77777777" w:rsidR="00BC5FBD" w:rsidRPr="009B24B1" w:rsidRDefault="00BC5FBD" w:rsidP="00B119B9">
                        <w:pPr>
                          <w:pStyle w:val="NoSpacing"/>
                          <w:rPr>
                            <w:b/>
                            <w:color w:val="375639"/>
                          </w:rPr>
                        </w:pPr>
                        <w:r w:rsidRPr="009B24B1">
                          <w:rPr>
                            <w:b/>
                            <w:color w:val="375639"/>
                          </w:rPr>
                          <w:t>Number on roll                                              (excl. nursery):      __________________</w:t>
                        </w:r>
                      </w:p>
                      <w:p w14:paraId="29C8A1BA" w14:textId="77777777" w:rsidR="00BC5FBD" w:rsidRPr="009B24B1" w:rsidRDefault="00BC5FBD" w:rsidP="00B119B9">
                        <w:pPr>
                          <w:pStyle w:val="NoSpacing"/>
                          <w:rPr>
                            <w:b/>
                            <w:color w:val="375639"/>
                            <w:sz w:val="16"/>
                            <w:szCs w:val="16"/>
                          </w:rPr>
                        </w:pPr>
                      </w:p>
                      <w:p w14:paraId="10F13883" w14:textId="77777777" w:rsidR="00BC5FBD" w:rsidRPr="009B24B1" w:rsidRDefault="00BC5FBD" w:rsidP="00B119B9">
                        <w:pPr>
                          <w:pStyle w:val="NoSpacing"/>
                          <w:rPr>
                            <w:b/>
                            <w:color w:val="375639"/>
                          </w:rPr>
                        </w:pPr>
                        <w:r w:rsidRPr="009B24B1">
                          <w:rPr>
                            <w:b/>
                            <w:color w:val="375639"/>
                          </w:rPr>
                          <w:t>Membership Fee                                                per year:                 __________________</w:t>
                        </w:r>
                      </w:p>
                      <w:p w14:paraId="1111A833" w14:textId="77777777" w:rsidR="00BC5FBD" w:rsidRPr="009B24B1" w:rsidRDefault="00BC5FBD" w:rsidP="00B119B9">
                        <w:pPr>
                          <w:pStyle w:val="NoSpacing"/>
                          <w:rPr>
                            <w:b/>
                            <w:color w:val="375639"/>
                          </w:rPr>
                        </w:pPr>
                      </w:p>
                    </w:txbxContent>
                  </v:textbox>
                </v:roundrect>
                <w10:wrap anchorx="margin"/>
              </v:group>
            </w:pict>
          </mc:Fallback>
        </mc:AlternateContent>
      </w:r>
    </w:p>
    <w:p w14:paraId="1FE51301" w14:textId="77777777" w:rsidR="00AB22B4" w:rsidRDefault="00AB22B4" w:rsidP="00AB22B4">
      <w:pPr>
        <w:pStyle w:val="NoSpacing"/>
        <w:rPr>
          <w:color w:val="092D0C"/>
          <w:u w:val="single"/>
        </w:rPr>
      </w:pPr>
    </w:p>
    <w:p w14:paraId="3216C0C4" w14:textId="77777777" w:rsidR="00AB22B4" w:rsidRDefault="00AB22B4" w:rsidP="00AB22B4">
      <w:pPr>
        <w:pStyle w:val="NoSpacing"/>
        <w:rPr>
          <w:color w:val="092D0C"/>
          <w:u w:val="single"/>
        </w:rPr>
      </w:pPr>
    </w:p>
    <w:p w14:paraId="2DEDE9E8" w14:textId="77777777" w:rsidR="00AB22B4" w:rsidRDefault="00AB22B4" w:rsidP="00AB22B4">
      <w:pPr>
        <w:pStyle w:val="NoSpacing"/>
        <w:jc w:val="right"/>
        <w:rPr>
          <w:color w:val="092D0C"/>
          <w:u w:val="single"/>
        </w:rPr>
      </w:pPr>
    </w:p>
    <w:p w14:paraId="1B3346CB" w14:textId="77777777" w:rsidR="00AB22B4" w:rsidRDefault="00AB22B4" w:rsidP="00AB22B4">
      <w:pPr>
        <w:pStyle w:val="NoSpacing"/>
        <w:rPr>
          <w:color w:val="092D0C"/>
          <w:u w:val="single"/>
        </w:rPr>
      </w:pPr>
    </w:p>
    <w:p w14:paraId="192FA799" w14:textId="77777777" w:rsidR="00AB22B4" w:rsidRDefault="00AB22B4" w:rsidP="00AB22B4">
      <w:pPr>
        <w:pStyle w:val="NoSpacing"/>
        <w:rPr>
          <w:color w:val="092D0C"/>
          <w:u w:val="single"/>
        </w:rPr>
      </w:pPr>
    </w:p>
    <w:p w14:paraId="543D67DB" w14:textId="77777777" w:rsidR="00AB22B4" w:rsidRDefault="00AB22B4" w:rsidP="00AB22B4">
      <w:pPr>
        <w:pStyle w:val="NoSpacing"/>
        <w:rPr>
          <w:color w:val="092D0C"/>
          <w:u w:val="single"/>
        </w:rPr>
      </w:pPr>
    </w:p>
    <w:p w14:paraId="52C61D24" w14:textId="77777777" w:rsidR="00AB22B4" w:rsidRDefault="00AB22B4" w:rsidP="00AB22B4">
      <w:pPr>
        <w:pStyle w:val="NoSpacing"/>
        <w:rPr>
          <w:color w:val="092D0C"/>
          <w:u w:val="single"/>
        </w:rPr>
      </w:pPr>
    </w:p>
    <w:p w14:paraId="1558CD17" w14:textId="77777777" w:rsidR="00B119B9" w:rsidRDefault="00B119B9" w:rsidP="00AB22B4">
      <w:pPr>
        <w:pStyle w:val="NoSpacing"/>
        <w:rPr>
          <w:color w:val="092D0C"/>
          <w:u w:val="single"/>
        </w:rPr>
      </w:pPr>
    </w:p>
    <w:p w14:paraId="0AC0AB1F" w14:textId="77777777" w:rsidR="001A3DFC" w:rsidRPr="00B701C3" w:rsidRDefault="001A3DFC" w:rsidP="00AB22B4">
      <w:pPr>
        <w:pStyle w:val="NoSpacing"/>
        <w:rPr>
          <w:b/>
          <w:sz w:val="10"/>
          <w:szCs w:val="10"/>
        </w:rPr>
      </w:pPr>
    </w:p>
    <w:p w14:paraId="5A18EEA6" w14:textId="77777777" w:rsidR="00EE4BEE" w:rsidRPr="00422AC8" w:rsidRDefault="00EE4BEE" w:rsidP="00AB22B4">
      <w:pPr>
        <w:pStyle w:val="NoSpacing"/>
        <w:rPr>
          <w:b/>
          <w:sz w:val="20"/>
          <w:szCs w:val="20"/>
        </w:rPr>
      </w:pPr>
    </w:p>
    <w:p w14:paraId="0D5B9AC4" w14:textId="77777777" w:rsidR="00EE4BEE" w:rsidRDefault="00EE4BEE" w:rsidP="00AB22B4">
      <w:pPr>
        <w:pStyle w:val="NoSpacing"/>
        <w:rPr>
          <w:b/>
          <w:color w:val="1A431C"/>
        </w:rPr>
      </w:pPr>
    </w:p>
    <w:p w14:paraId="4B5B592E" w14:textId="77777777" w:rsidR="00B119B9" w:rsidRPr="001A3DFC" w:rsidRDefault="00B119B9" w:rsidP="00AB22B4">
      <w:pPr>
        <w:pStyle w:val="NoSpacing"/>
        <w:rPr>
          <w:b/>
          <w:color w:val="1A431C"/>
        </w:rPr>
      </w:pPr>
      <w:r w:rsidRPr="001A3DFC">
        <w:rPr>
          <w:b/>
          <w:color w:val="1A431C"/>
        </w:rPr>
        <w:t>Please select your membership plan:</w:t>
      </w:r>
    </w:p>
    <w:p w14:paraId="0A791F05" w14:textId="77777777" w:rsidR="00B119B9" w:rsidRPr="00422AC8" w:rsidRDefault="00094BDA" w:rsidP="00AB22B4">
      <w:pPr>
        <w:pStyle w:val="NoSpacing"/>
        <w:rPr>
          <w:color w:val="092D0C"/>
          <w:sz w:val="20"/>
          <w:szCs w:val="20"/>
          <w:u w:val="single"/>
        </w:rPr>
      </w:pPr>
      <w:r>
        <w:rPr>
          <w:noProof/>
          <w:color w:val="092D0C"/>
          <w:sz w:val="20"/>
          <w:szCs w:val="20"/>
          <w:u w:val="single"/>
          <w:lang w:eastAsia="en-GB"/>
        </w:rPr>
        <mc:AlternateContent>
          <mc:Choice Requires="wps">
            <w:drawing>
              <wp:anchor distT="0" distB="0" distL="114300" distR="114300" simplePos="0" relativeHeight="251664384" behindDoc="0" locked="0" layoutInCell="1" allowOverlap="1" wp14:anchorId="53A16FB4" wp14:editId="10B781C7">
                <wp:simplePos x="0" y="0"/>
                <wp:positionH relativeFrom="margin">
                  <wp:align>center</wp:align>
                </wp:positionH>
                <wp:positionV relativeFrom="paragraph">
                  <wp:posOffset>136525</wp:posOffset>
                </wp:positionV>
                <wp:extent cx="0" cy="1828800"/>
                <wp:effectExtent l="50800" t="25400" r="76200" b="76200"/>
                <wp:wrapNone/>
                <wp:docPr id="7" name="Straight Connector 7"/>
                <wp:cNvGraphicFramePr/>
                <a:graphic xmlns:a="http://schemas.openxmlformats.org/drawingml/2006/main">
                  <a:graphicData uri="http://schemas.microsoft.com/office/word/2010/wordprocessingShape">
                    <wps:wsp>
                      <wps:cNvCnPr/>
                      <wps:spPr>
                        <a:xfrm>
                          <a:off x="0" y="0"/>
                          <a:ext cx="0" cy="1828800"/>
                        </a:xfrm>
                        <a:prstGeom prst="line">
                          <a:avLst/>
                        </a:prstGeom>
                        <a:ln w="3175" cmpd="sng">
                          <a:solidFill>
                            <a:srgbClr val="173A1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0B3A0A" id="Straight Connector 7"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10.75pt" to="0,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" strokecolor="#173a16" strokeweight=".25pt">
                <v:shadow on="t" color="black" opacity="24903f" origin=",.5" offset="0,.55556mm"/>
                <w10:wrap anchorx="margin"/>
              </v:line>
            </w:pict>
          </mc:Fallback>
        </mc:AlternateContent>
      </w:r>
    </w:p>
    <w:p w14:paraId="63A7A61B" w14:textId="621EFA0A" w:rsidR="00260AFA" w:rsidRPr="00422AC8" w:rsidRDefault="00EE4BEE" w:rsidP="00601334">
      <w:pPr>
        <w:pStyle w:val="z-TopofForm"/>
        <w:jc w:val="left"/>
        <w:rPr>
          <w:b/>
          <w:sz w:val="22"/>
          <w:szCs w:val="22"/>
        </w:rPr>
      </w:pPr>
      <w:r>
        <w:rPr>
          <w:vanish w:val="0"/>
          <w:sz w:val="22"/>
          <w:szCs w:val="22"/>
        </w:rPr>
        <w:t xml:space="preserve">           </w:t>
      </w:r>
      <w:r w:rsidR="001A3DFC" w:rsidRPr="001A3DFC">
        <w:rPr>
          <w:vanish w:val="0"/>
          <w:sz w:val="22"/>
          <w:szCs w:val="22"/>
        </w:rPr>
        <w:t xml:space="preserve">     </w:t>
      </w:r>
      <w:r>
        <w:rPr>
          <w:vanish w:val="0"/>
          <w:sz w:val="22"/>
          <w:szCs w:val="22"/>
        </w:rPr>
        <w:t xml:space="preserve">    </w:t>
      </w:r>
      <w:r w:rsidR="001A3DFC" w:rsidRPr="001A3DFC">
        <w:rPr>
          <w:vanish w:val="0"/>
          <w:sz w:val="22"/>
          <w:szCs w:val="22"/>
        </w:rPr>
        <w:t xml:space="preserve"> </w:t>
      </w:r>
      <w:r w:rsidR="00260AFA" w:rsidRPr="00422AC8">
        <w:rPr>
          <w:b/>
          <w:sz w:val="22"/>
          <w:szCs w:val="22"/>
        </w:rPr>
        <w:t>Top of Form</w:t>
      </w:r>
    </w:p>
    <w:p w14:paraId="319C48DB" w14:textId="2CDA2188" w:rsidR="00B119B9" w:rsidRPr="00422AC8" w:rsidRDefault="001A3DFC" w:rsidP="001A3DFC">
      <w:pPr>
        <w:pStyle w:val="NoSpacing"/>
        <w:rPr>
          <w:b/>
          <w:color w:val="092D0C"/>
          <w:u w:val="single"/>
        </w:rPr>
      </w:pPr>
      <w:r w:rsidRPr="00422AC8">
        <w:rPr>
          <w:b/>
          <w:color w:val="092D0C"/>
          <w:u w:val="single"/>
        </w:rPr>
        <w:fldChar w:fldCharType="begin"/>
      </w:r>
      <w:r w:rsidRPr="00422AC8">
        <w:rPr>
          <w:b/>
          <w:color w:val="092D0C"/>
          <w:u w:val="single"/>
        </w:rPr>
        <w:instrText xml:space="preserve"> </w:instrText>
      </w:r>
      <w:r w:rsidRPr="00422AC8">
        <w:rPr>
          <w:b/>
          <w:color w:val="092D0C"/>
          <w:u w:val="single"/>
        </w:rPr>
        <w:fldChar w:fldCharType="begin"/>
      </w:r>
      <w:r w:rsidRPr="00422AC8">
        <w:rPr>
          <w:b/>
          <w:color w:val="092D0C"/>
          <w:u w:val="single"/>
        </w:rPr>
        <w:instrText xml:space="preserve"> PRIVATE "&lt;INPUT TYPE=\"CHECKBOX\" NAME=\"1 Year Premium Membership\"&gt;" </w:instrText>
      </w:r>
      <w:r w:rsidRPr="00422AC8">
        <w:rPr>
          <w:b/>
          <w:color w:val="092D0C"/>
          <w:u w:val="single"/>
        </w:rPr>
        <w:fldChar w:fldCharType="end"/>
      </w:r>
      <w:r w:rsidRPr="00422AC8">
        <w:rPr>
          <w:b/>
          <w:color w:val="092D0C"/>
          <w:u w:val="single"/>
        </w:rPr>
        <w:instrText xml:space="preserve">MACROBUTTON HTMLDirect </w:instrText>
      </w:r>
      <w:r w:rsidR="00692F11">
        <w:rPr>
          <w:b/>
          <w:noProof/>
          <w:lang w:eastAsia="en-GB"/>
        </w:rPr>
        <w:drawing>
          <wp:inline distT="0" distB="0" distL="0" distR="0" wp14:anchorId="0E2D591B" wp14:editId="1F236B5A">
            <wp:extent cx="200025" cy="2000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22AC8">
        <w:rPr>
          <w:b/>
          <w:color w:val="092D0C"/>
          <w:u w:val="single"/>
        </w:rPr>
        <w:fldChar w:fldCharType="end"/>
      </w:r>
      <w:r w:rsidRPr="00422AC8">
        <w:rPr>
          <w:b/>
          <w:color w:val="092D0C"/>
        </w:rPr>
        <w:t xml:space="preserve">  1 Year </w:t>
      </w:r>
      <w:r w:rsidRPr="00422AC8">
        <w:rPr>
          <w:b/>
          <w:color w:val="1A431C"/>
        </w:rPr>
        <w:t xml:space="preserve">Premium Membership         </w:t>
      </w:r>
      <w:r w:rsidR="00422AC8" w:rsidRPr="00422AC8">
        <w:rPr>
          <w:b/>
          <w:color w:val="1A431C"/>
        </w:rPr>
        <w:t xml:space="preserve">                             </w:t>
      </w:r>
      <w:r w:rsidRPr="00422AC8">
        <w:rPr>
          <w:b/>
          <w:color w:val="1A431C"/>
        </w:rPr>
        <w:t xml:space="preserve">   </w:t>
      </w:r>
      <w:r w:rsidRPr="00422AC8">
        <w:rPr>
          <w:b/>
          <w:color w:val="1A431C"/>
          <w:u w:val="single"/>
        </w:rPr>
        <w:fldChar w:fldCharType="begin"/>
      </w:r>
      <w:r w:rsidRPr="00422AC8">
        <w:rPr>
          <w:b/>
          <w:color w:val="1A431C"/>
          <w:u w:val="single"/>
        </w:rPr>
        <w:instrText xml:space="preserve"> </w:instrText>
      </w:r>
      <w:r w:rsidRPr="00422AC8">
        <w:rPr>
          <w:b/>
          <w:color w:val="1A431C"/>
          <w:u w:val="single"/>
        </w:rPr>
        <w:fldChar w:fldCharType="begin"/>
      </w:r>
      <w:r w:rsidRPr="00422AC8">
        <w:rPr>
          <w:b/>
          <w:color w:val="1A431C"/>
          <w:u w:val="single"/>
        </w:rPr>
        <w:instrText xml:space="preserve"> PRIVATE "&lt;INPUT TYPE=\"CHECKBOX\" NAME=\"3 Year Membership\"&gt;" </w:instrText>
      </w:r>
      <w:r w:rsidRPr="00422AC8">
        <w:rPr>
          <w:b/>
          <w:color w:val="1A431C"/>
          <w:u w:val="single"/>
        </w:rPr>
        <w:fldChar w:fldCharType="end"/>
      </w:r>
      <w:r w:rsidRPr="00422AC8">
        <w:rPr>
          <w:b/>
          <w:color w:val="1A431C"/>
          <w:u w:val="single"/>
        </w:rPr>
        <w:instrText xml:space="preserve">MACROBUTTON HTMLDirect </w:instrText>
      </w:r>
      <w:r w:rsidR="00692F11">
        <w:rPr>
          <w:b/>
          <w:noProof/>
          <w:color w:val="1A431C"/>
          <w:lang w:eastAsia="en-GB"/>
        </w:rPr>
        <w:drawing>
          <wp:inline distT="0" distB="0" distL="0" distR="0" wp14:anchorId="7CC016FA" wp14:editId="6C797BE3">
            <wp:extent cx="200025" cy="20002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22AC8">
        <w:rPr>
          <w:b/>
          <w:color w:val="1A431C"/>
          <w:u w:val="single"/>
        </w:rPr>
        <w:fldChar w:fldCharType="end"/>
      </w:r>
      <w:r w:rsidRPr="00422AC8">
        <w:rPr>
          <w:b/>
          <w:color w:val="1A431C"/>
        </w:rPr>
        <w:t xml:space="preserve">  3 Year Membership</w:t>
      </w:r>
    </w:p>
    <w:p w14:paraId="53A3B460" w14:textId="77777777" w:rsidR="00260AFA" w:rsidRDefault="00260AFA">
      <w:pPr>
        <w:pStyle w:val="z-BottomofForm"/>
      </w:pPr>
      <w:r>
        <w:t>Bottom of Form</w:t>
      </w:r>
    </w:p>
    <w:p w14:paraId="4A4BB744" w14:textId="77777777" w:rsidR="00B119B9" w:rsidRPr="00565E8C" w:rsidRDefault="00B119B9" w:rsidP="00AB22B4">
      <w:pPr>
        <w:pStyle w:val="NoSpacing"/>
        <w:rPr>
          <w:color w:val="092D0C"/>
        </w:rPr>
      </w:pPr>
    </w:p>
    <w:p w14:paraId="55C29739" w14:textId="6DF2F608" w:rsidR="00094BDA" w:rsidRDefault="00094BDA" w:rsidP="00AB22B4">
      <w:pPr>
        <w:pStyle w:val="NoSpacing"/>
        <w:rPr>
          <w:b/>
          <w:color w:val="1A431C"/>
        </w:rPr>
      </w:pPr>
      <w:r>
        <w:rPr>
          <w:b/>
          <w:color w:val="1A431C"/>
        </w:rPr>
        <w:t xml:space="preserve">        </w:t>
      </w:r>
      <w:r w:rsidR="00EE4BEE">
        <w:rPr>
          <w:b/>
          <w:color w:val="1A431C"/>
        </w:rPr>
        <w:t xml:space="preserve">           </w:t>
      </w:r>
      <w:r w:rsidR="00601334">
        <w:rPr>
          <w:b/>
          <w:color w:val="1A431C"/>
        </w:rPr>
        <w:t xml:space="preserve">   </w:t>
      </w:r>
      <w:r w:rsidR="001A3DFC" w:rsidRPr="001A3DFC">
        <w:rPr>
          <w:b/>
          <w:color w:val="1A431C"/>
        </w:rPr>
        <w:t xml:space="preserve">Fees applicable to the 1 Year Premium </w:t>
      </w:r>
      <w:r>
        <w:rPr>
          <w:b/>
          <w:color w:val="1A431C"/>
        </w:rPr>
        <w:tab/>
      </w:r>
      <w:r>
        <w:rPr>
          <w:b/>
          <w:color w:val="1A431C"/>
        </w:rPr>
        <w:tab/>
        <w:t xml:space="preserve">              </w:t>
      </w:r>
      <w:r w:rsidR="00EE4BEE">
        <w:rPr>
          <w:b/>
          <w:color w:val="1A431C"/>
        </w:rPr>
        <w:t xml:space="preserve"> </w:t>
      </w:r>
      <w:r>
        <w:rPr>
          <w:b/>
          <w:color w:val="1A431C"/>
        </w:rPr>
        <w:t>No additional fees apply.</w:t>
      </w:r>
    </w:p>
    <w:p w14:paraId="253058A6" w14:textId="1CD575D6" w:rsidR="001A3DFC" w:rsidRDefault="00094BDA" w:rsidP="00C738BE">
      <w:pPr>
        <w:pStyle w:val="NoSpacing"/>
        <w:rPr>
          <w:b/>
          <w:color w:val="1A431C"/>
        </w:rPr>
      </w:pPr>
      <w:r>
        <w:rPr>
          <w:b/>
          <w:color w:val="1A431C"/>
        </w:rPr>
        <w:t xml:space="preserve">                              </w:t>
      </w:r>
      <w:r w:rsidR="00EE4BEE">
        <w:rPr>
          <w:b/>
          <w:color w:val="1A431C"/>
        </w:rPr>
        <w:t xml:space="preserve">           </w:t>
      </w:r>
      <w:r w:rsidR="00601334">
        <w:rPr>
          <w:b/>
          <w:color w:val="1A431C"/>
        </w:rPr>
        <w:t xml:space="preserve">  </w:t>
      </w:r>
      <w:r w:rsidR="00EE4BEE">
        <w:rPr>
          <w:b/>
          <w:color w:val="1A431C"/>
        </w:rPr>
        <w:t xml:space="preserve"> </w:t>
      </w:r>
      <w:r w:rsidR="001A3DFC" w:rsidRPr="001A3DFC">
        <w:rPr>
          <w:b/>
          <w:color w:val="1A431C"/>
        </w:rPr>
        <w:t>Membership:</w:t>
      </w:r>
      <w:r w:rsidR="00422AC8">
        <w:rPr>
          <w:b/>
          <w:color w:val="1A431C"/>
        </w:rPr>
        <w:tab/>
      </w:r>
      <w:r w:rsidR="00422AC8">
        <w:rPr>
          <w:b/>
          <w:color w:val="1A431C"/>
        </w:rPr>
        <w:tab/>
      </w:r>
    </w:p>
    <w:p w14:paraId="4AC5A435" w14:textId="73BB27CE" w:rsidR="00094BDA" w:rsidRPr="00094BDA" w:rsidRDefault="00601334" w:rsidP="00601334">
      <w:pPr>
        <w:pStyle w:val="NoSpacing"/>
        <w:tabs>
          <w:tab w:val="left" w:pos="2917"/>
        </w:tabs>
        <w:rPr>
          <w:b/>
          <w:color w:val="1A431C"/>
          <w:sz w:val="16"/>
          <w:szCs w:val="16"/>
        </w:rPr>
      </w:pPr>
      <w:r>
        <w:rPr>
          <w:b/>
          <w:color w:val="1A431C"/>
          <w:sz w:val="16"/>
          <w:szCs w:val="16"/>
        </w:rPr>
        <w:tab/>
      </w:r>
    </w:p>
    <w:p w14:paraId="1B395F2C" w14:textId="4EE433A4" w:rsidR="00C738BE" w:rsidRPr="001A3DFC" w:rsidRDefault="00852094" w:rsidP="00852094">
      <w:pPr>
        <w:pStyle w:val="NoSpacing"/>
        <w:ind w:left="720"/>
        <w:rPr>
          <w:color w:val="1A431C"/>
          <w:sz w:val="20"/>
          <w:szCs w:val="20"/>
        </w:rPr>
      </w:pPr>
      <w:r>
        <w:rPr>
          <w:color w:val="1A431C"/>
          <w:sz w:val="20"/>
          <w:szCs w:val="20"/>
        </w:rPr>
        <w:t xml:space="preserve">More than </w:t>
      </w:r>
      <w:r w:rsidR="00C738BE" w:rsidRPr="001A3DFC">
        <w:rPr>
          <w:color w:val="1A431C"/>
          <w:sz w:val="20"/>
          <w:szCs w:val="20"/>
        </w:rPr>
        <w:t>200 pupils -&gt; £200 premium added</w:t>
      </w:r>
      <w:r w:rsidR="009B24B1">
        <w:rPr>
          <w:color w:val="1A431C"/>
          <w:sz w:val="20"/>
          <w:szCs w:val="20"/>
        </w:rPr>
        <w:tab/>
        <w:t xml:space="preserve">              </w:t>
      </w:r>
      <w:r w:rsidR="00601334">
        <w:rPr>
          <w:color w:val="1A431C"/>
          <w:sz w:val="20"/>
          <w:szCs w:val="20"/>
        </w:rPr>
        <w:t xml:space="preserve">      </w:t>
      </w:r>
      <w:proofErr w:type="gramStart"/>
      <w:r w:rsidR="009B24B1">
        <w:rPr>
          <w:color w:val="1A431C"/>
          <w:sz w:val="20"/>
          <w:szCs w:val="20"/>
        </w:rPr>
        <w:t>Early</w:t>
      </w:r>
      <w:proofErr w:type="gramEnd"/>
      <w:r w:rsidR="009B24B1">
        <w:rPr>
          <w:color w:val="1A431C"/>
          <w:sz w:val="20"/>
          <w:szCs w:val="20"/>
        </w:rPr>
        <w:t xml:space="preserve"> exit fees apply as per T&amp;Cs on page 2.</w:t>
      </w:r>
    </w:p>
    <w:p w14:paraId="0304CD44" w14:textId="7CD8327E" w:rsidR="00C738BE" w:rsidRPr="001A3DFC" w:rsidRDefault="00852094" w:rsidP="00852094">
      <w:pPr>
        <w:pStyle w:val="NoSpacing"/>
        <w:ind w:left="720"/>
        <w:rPr>
          <w:color w:val="1A431C"/>
          <w:sz w:val="20"/>
          <w:szCs w:val="20"/>
        </w:rPr>
      </w:pPr>
      <w:r>
        <w:rPr>
          <w:color w:val="1A431C"/>
          <w:sz w:val="20"/>
          <w:szCs w:val="20"/>
        </w:rPr>
        <w:t xml:space="preserve">More than </w:t>
      </w:r>
      <w:r w:rsidR="00715249">
        <w:rPr>
          <w:color w:val="1A431C"/>
          <w:sz w:val="20"/>
          <w:szCs w:val="20"/>
        </w:rPr>
        <w:t>100 pupils -&gt; £15</w:t>
      </w:r>
      <w:r w:rsidR="00C738BE" w:rsidRPr="001A3DFC">
        <w:rPr>
          <w:color w:val="1A431C"/>
          <w:sz w:val="20"/>
          <w:szCs w:val="20"/>
        </w:rPr>
        <w:t>0 premium added</w:t>
      </w:r>
    </w:p>
    <w:p w14:paraId="6A43589B" w14:textId="716BD5B9" w:rsidR="00EA0E41" w:rsidRDefault="00852094" w:rsidP="00852094">
      <w:pPr>
        <w:pStyle w:val="NoSpacing"/>
        <w:ind w:left="720"/>
      </w:pPr>
      <w:r>
        <w:rPr>
          <w:color w:val="1A431C"/>
          <w:sz w:val="20"/>
          <w:szCs w:val="20"/>
        </w:rPr>
        <w:t>Less than 50</w:t>
      </w:r>
      <w:r w:rsidR="00F9172B" w:rsidRPr="001A3DFC">
        <w:rPr>
          <w:color w:val="1A431C"/>
          <w:sz w:val="20"/>
          <w:szCs w:val="20"/>
        </w:rPr>
        <w:t xml:space="preserve"> pupils -&gt; </w:t>
      </w:r>
      <w:r w:rsidR="00715249">
        <w:rPr>
          <w:color w:val="1A431C"/>
          <w:sz w:val="20"/>
          <w:szCs w:val="20"/>
        </w:rPr>
        <w:t>£10</w:t>
      </w:r>
      <w:r w:rsidR="00C738BE" w:rsidRPr="001A3DFC">
        <w:rPr>
          <w:color w:val="1A431C"/>
          <w:sz w:val="20"/>
          <w:szCs w:val="20"/>
        </w:rPr>
        <w:t>0 premium added</w:t>
      </w:r>
      <w:r w:rsidR="00C738BE" w:rsidRPr="00565E8C">
        <w:tab/>
      </w:r>
    </w:p>
    <w:p w14:paraId="34AB2746" w14:textId="77777777" w:rsidR="001A3DFC" w:rsidRPr="00422AC8" w:rsidRDefault="001A3DFC" w:rsidP="00422AC8">
      <w:pPr>
        <w:pStyle w:val="NoSpacing"/>
        <w:rPr>
          <w:sz w:val="20"/>
          <w:szCs w:val="20"/>
        </w:rPr>
      </w:pPr>
    </w:p>
    <w:p w14:paraId="250E87AA" w14:textId="77777777" w:rsidR="00422AC8" w:rsidRPr="00422AC8" w:rsidRDefault="00422AC8" w:rsidP="00601334">
      <w:pPr>
        <w:pStyle w:val="NoSpacing"/>
        <w:ind w:left="720"/>
        <w:rPr>
          <w:rFonts w:ascii="Calibri" w:hAnsi="Calibri" w:cs="Arial"/>
          <w:color w:val="1A431C"/>
          <w:sz w:val="16"/>
          <w:szCs w:val="16"/>
        </w:rPr>
      </w:pPr>
      <w:r w:rsidRPr="00422AC8">
        <w:rPr>
          <w:rFonts w:ascii="Calibri" w:hAnsi="Calibri" w:cs="Arial"/>
          <w:color w:val="1A431C"/>
          <w:sz w:val="16"/>
          <w:szCs w:val="16"/>
        </w:rPr>
        <w:t xml:space="preserve">The 1 year premium fee is dependent on the size of the school and </w:t>
      </w:r>
    </w:p>
    <w:p w14:paraId="3977596D" w14:textId="4CC59367" w:rsidR="00422AC8" w:rsidRDefault="00601334" w:rsidP="00601334">
      <w:pPr>
        <w:pStyle w:val="NoSpacing"/>
        <w:ind w:left="720"/>
        <w:rPr>
          <w:rFonts w:ascii="Calibri" w:hAnsi="Calibri"/>
          <w:color w:val="1A431C"/>
          <w:sz w:val="16"/>
          <w:szCs w:val="16"/>
        </w:rPr>
      </w:pPr>
      <w:r>
        <w:rPr>
          <w:rFonts w:ascii="Calibri" w:hAnsi="Calibri" w:cs="Calibri"/>
          <w:noProof/>
          <w:color w:val="1A431C"/>
          <w:sz w:val="16"/>
          <w:szCs w:val="16"/>
          <w:lang w:eastAsia="en-GB"/>
        </w:rPr>
        <mc:AlternateContent>
          <mc:Choice Requires="wps">
            <w:drawing>
              <wp:anchor distT="0" distB="0" distL="114300" distR="114300" simplePos="0" relativeHeight="251665408" behindDoc="0" locked="0" layoutInCell="1" allowOverlap="1" wp14:anchorId="703E8188" wp14:editId="28C2A55B">
                <wp:simplePos x="0" y="0"/>
                <wp:positionH relativeFrom="margin">
                  <wp:align>center</wp:align>
                </wp:positionH>
                <wp:positionV relativeFrom="paragraph">
                  <wp:posOffset>775335</wp:posOffset>
                </wp:positionV>
                <wp:extent cx="6660000" cy="457200"/>
                <wp:effectExtent l="50800" t="25400" r="71120" b="101600"/>
                <wp:wrapThrough wrapText="bothSides">
                  <wp:wrapPolygon edited="0">
                    <wp:start x="-82" y="-1200"/>
                    <wp:lineTo x="-165" y="0"/>
                    <wp:lineTo x="-165" y="19200"/>
                    <wp:lineTo x="-82" y="25200"/>
                    <wp:lineTo x="21666" y="25200"/>
                    <wp:lineTo x="21748" y="19200"/>
                    <wp:lineTo x="21666" y="1200"/>
                    <wp:lineTo x="21666" y="-1200"/>
                    <wp:lineTo x="-82" y="-1200"/>
                  </wp:wrapPolygon>
                </wp:wrapThrough>
                <wp:docPr id="8" name="Rounded Rectangle 8"/>
                <wp:cNvGraphicFramePr/>
                <a:graphic xmlns:a="http://schemas.openxmlformats.org/drawingml/2006/main">
                  <a:graphicData uri="http://schemas.microsoft.com/office/word/2010/wordprocessingShape">
                    <wps:wsp>
                      <wps:cNvSpPr/>
                      <wps:spPr>
                        <a:xfrm>
                          <a:off x="0" y="0"/>
                          <a:ext cx="6660000" cy="457200"/>
                        </a:xfrm>
                        <a:prstGeom prst="roundRect">
                          <a:avLst/>
                        </a:prstGeom>
                        <a:solidFill>
                          <a:srgbClr val="6DAB5A">
                            <a:alpha val="73000"/>
                          </a:srgbClr>
                        </a:solidFill>
                        <a:ln>
                          <a:solidFill>
                            <a:srgbClr val="375639"/>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85B49C" id="Rounded Rectangle 8" o:spid="_x0000_s1026" style="position:absolute;margin-left:0;margin-top:61.05pt;width:524.4pt;height:36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" fillcolor="#6dab5a" strokecolor="#375639">
                <v:fill opacity="47802f"/>
                <v:shadow on="t" color="black" opacity="22937f" origin=",.5" offset="0,.63889mm"/>
                <w10:wrap type="through" anchorx="margin"/>
              </v:roundrect>
            </w:pict>
          </mc:Fallback>
        </mc:AlternateContent>
      </w:r>
      <w:proofErr w:type="gramStart"/>
      <w:r w:rsidR="00422AC8" w:rsidRPr="00422AC8">
        <w:rPr>
          <w:rFonts w:ascii="Calibri" w:hAnsi="Calibri" w:cs="Arial"/>
          <w:color w:val="1A431C"/>
          <w:sz w:val="16"/>
          <w:szCs w:val="16"/>
        </w:rPr>
        <w:t>will</w:t>
      </w:r>
      <w:proofErr w:type="gramEnd"/>
      <w:r w:rsidR="00422AC8" w:rsidRPr="00422AC8">
        <w:rPr>
          <w:rFonts w:ascii="Calibri" w:hAnsi="Calibri" w:cs="Arial"/>
          <w:color w:val="1A431C"/>
          <w:sz w:val="16"/>
          <w:szCs w:val="16"/>
        </w:rPr>
        <w:t xml:space="preserve"> be charged at the start of the membership. Please see </w:t>
      </w:r>
      <w:r w:rsidR="00422AC8" w:rsidRPr="00422AC8">
        <w:rPr>
          <w:rFonts w:ascii="Calibri" w:hAnsi="Calibri"/>
          <w:color w:val="1A431C"/>
          <w:sz w:val="16"/>
          <w:szCs w:val="16"/>
        </w:rPr>
        <w:t xml:space="preserve">further </w:t>
      </w:r>
    </w:p>
    <w:p w14:paraId="32AE8E2E" w14:textId="5BF08304" w:rsidR="00422AC8" w:rsidRPr="00422AC8" w:rsidRDefault="00422AC8" w:rsidP="00601334">
      <w:pPr>
        <w:pStyle w:val="NoSpacing"/>
        <w:ind w:left="720"/>
        <w:rPr>
          <w:rFonts w:ascii="Calibri" w:hAnsi="Calibri"/>
          <w:color w:val="1A431C"/>
          <w:sz w:val="16"/>
          <w:szCs w:val="16"/>
        </w:rPr>
      </w:pPr>
      <w:proofErr w:type="gramStart"/>
      <w:r w:rsidRPr="00422AC8">
        <w:rPr>
          <w:rFonts w:ascii="Calibri" w:hAnsi="Calibri"/>
          <w:color w:val="1A431C"/>
          <w:sz w:val="16"/>
          <w:szCs w:val="16"/>
        </w:rPr>
        <w:t>details</w:t>
      </w:r>
      <w:proofErr w:type="gramEnd"/>
      <w:r>
        <w:rPr>
          <w:rFonts w:ascii="Calibri" w:hAnsi="Calibri"/>
          <w:color w:val="1A431C"/>
          <w:sz w:val="16"/>
          <w:szCs w:val="16"/>
        </w:rPr>
        <w:t xml:space="preserve"> </w:t>
      </w:r>
      <w:r w:rsidR="00601334">
        <w:rPr>
          <w:rFonts w:ascii="Calibri" w:hAnsi="Calibri"/>
          <w:color w:val="1A431C"/>
          <w:sz w:val="16"/>
          <w:szCs w:val="16"/>
        </w:rPr>
        <w:t>in the T&amp;Cs on page 2.</w:t>
      </w:r>
    </w:p>
    <w:p w14:paraId="6D913D8B" w14:textId="5111DCF0" w:rsidR="00094BDA" w:rsidRDefault="00094BDA" w:rsidP="00AB22B4">
      <w:pPr>
        <w:pStyle w:val="NoSpacing"/>
        <w:rPr>
          <w:rFonts w:ascii="Calibri" w:hAnsi="Calibri" w:cs="Calibri"/>
          <w:color w:val="1A431C"/>
          <w:sz w:val="16"/>
          <w:szCs w:val="16"/>
        </w:rPr>
      </w:pPr>
    </w:p>
    <w:p w14:paraId="0988323F" w14:textId="7F4D219D" w:rsidR="00EE4BEE" w:rsidRDefault="00EE4BEE" w:rsidP="00AB22B4">
      <w:pPr>
        <w:pStyle w:val="NoSpacing"/>
        <w:rPr>
          <w:rFonts w:ascii="Calibri" w:hAnsi="Calibri" w:cs="Calibri"/>
          <w:b/>
          <w:color w:val="1A431C"/>
        </w:rPr>
      </w:pPr>
    </w:p>
    <w:p w14:paraId="0444EBE9" w14:textId="77777777" w:rsidR="003E5A92" w:rsidRDefault="00094BDA" w:rsidP="003E5A92">
      <w:pPr>
        <w:pStyle w:val="NoSpacing"/>
        <w:rPr>
          <w:rFonts w:ascii="Calibri" w:hAnsi="Calibri" w:cs="Calibri"/>
          <w:b/>
          <w:color w:val="1A431C"/>
        </w:rPr>
      </w:pPr>
      <w:r w:rsidRPr="009B24B1">
        <w:rPr>
          <w:rFonts w:ascii="Calibri" w:hAnsi="Calibri" w:cs="Calibri"/>
          <w:b/>
          <w:color w:val="1A431C"/>
        </w:rPr>
        <w:t>Comments:</w:t>
      </w:r>
    </w:p>
    <w:p w14:paraId="401E0C39" w14:textId="631B068F" w:rsidR="00B119B9" w:rsidRPr="003E5A92" w:rsidRDefault="00094BDA" w:rsidP="003E5A92">
      <w:pPr>
        <w:pStyle w:val="NoSpacing"/>
        <w:rPr>
          <w:rFonts w:ascii="Calibri" w:hAnsi="Calibri" w:cs="Calibri"/>
          <w:b/>
          <w:color w:val="1A431C"/>
        </w:rPr>
      </w:pPr>
      <w:r w:rsidRPr="001A3DFC">
        <w:rPr>
          <w:rFonts w:ascii="Calibri" w:hAnsi="Calibri" w:cs="Calibri"/>
          <w:color w:val="1A431C"/>
          <w:sz w:val="16"/>
          <w:szCs w:val="16"/>
        </w:rPr>
        <w:t>This agreement incorporates our Terms and Conditions (see page 2), which you confirm you have read and understood. We both agree to comply with those terms as set out in them. This agreement is binding and may not be terminated once it is made, except in accordance with its terms. Note that the Agreement does not come to an end automatically. See 'Bringing your agreement to an end' in the T&amp;Cs.</w:t>
      </w:r>
    </w:p>
    <w:tbl>
      <w:tblPr>
        <w:tblW w:w="9102" w:type="dxa"/>
        <w:tblInd w:w="720" w:type="dxa"/>
        <w:tblLayout w:type="fixed"/>
        <w:tblLook w:val="0000" w:firstRow="0" w:lastRow="0" w:firstColumn="0" w:lastColumn="0" w:noHBand="0" w:noVBand="0"/>
      </w:tblPr>
      <w:tblGrid>
        <w:gridCol w:w="1032"/>
        <w:gridCol w:w="1032"/>
        <w:gridCol w:w="1032"/>
        <w:gridCol w:w="420"/>
        <w:gridCol w:w="1224"/>
        <w:gridCol w:w="482"/>
        <w:gridCol w:w="1097"/>
        <w:gridCol w:w="1032"/>
        <w:gridCol w:w="1751"/>
      </w:tblGrid>
      <w:tr w:rsidR="00AB22B4" w:rsidRPr="001A3DFC" w14:paraId="06A61412" w14:textId="77777777" w:rsidTr="00EE4BEE">
        <w:trPr>
          <w:trHeight w:val="290"/>
        </w:trPr>
        <w:tc>
          <w:tcPr>
            <w:tcW w:w="1032" w:type="dxa"/>
            <w:tcBorders>
              <w:top w:val="nil"/>
              <w:left w:val="nil"/>
              <w:bottom w:val="single" w:sz="6" w:space="0" w:color="auto"/>
              <w:right w:val="nil"/>
            </w:tcBorders>
          </w:tcPr>
          <w:p w14:paraId="2B16DE94" w14:textId="77777777" w:rsidR="00EE4BEE" w:rsidRPr="00EE4BEE" w:rsidRDefault="00EE4BEE" w:rsidP="00AB22B4">
            <w:pPr>
              <w:autoSpaceDE w:val="0"/>
              <w:autoSpaceDN w:val="0"/>
              <w:adjustRightInd w:val="0"/>
              <w:spacing w:after="0" w:line="240" w:lineRule="auto"/>
              <w:rPr>
                <w:rFonts w:ascii="Calibri" w:hAnsi="Calibri" w:cs="Calibri"/>
                <w:b/>
                <w:bCs/>
                <w:color w:val="1A431C"/>
                <w:sz w:val="16"/>
                <w:szCs w:val="16"/>
              </w:rPr>
            </w:pPr>
          </w:p>
          <w:p w14:paraId="27659927" w14:textId="77777777" w:rsidR="00EE4BEE" w:rsidRDefault="00EE4BEE" w:rsidP="00AB22B4">
            <w:pPr>
              <w:autoSpaceDE w:val="0"/>
              <w:autoSpaceDN w:val="0"/>
              <w:adjustRightInd w:val="0"/>
              <w:spacing w:after="0" w:line="240" w:lineRule="auto"/>
              <w:rPr>
                <w:rFonts w:ascii="Calibri" w:hAnsi="Calibri" w:cs="Calibri"/>
                <w:b/>
                <w:bCs/>
                <w:color w:val="1A431C"/>
              </w:rPr>
            </w:pPr>
          </w:p>
          <w:p w14:paraId="1886144B" w14:textId="77777777" w:rsidR="00AB22B4" w:rsidRPr="001A3DFC" w:rsidRDefault="00AB22B4" w:rsidP="00AB22B4">
            <w:pPr>
              <w:autoSpaceDE w:val="0"/>
              <w:autoSpaceDN w:val="0"/>
              <w:adjustRightInd w:val="0"/>
              <w:spacing w:after="0" w:line="240" w:lineRule="auto"/>
              <w:rPr>
                <w:rFonts w:ascii="Calibri" w:hAnsi="Calibri" w:cs="Calibri"/>
                <w:b/>
                <w:bCs/>
                <w:color w:val="1A431C"/>
              </w:rPr>
            </w:pPr>
            <w:r w:rsidRPr="001A3DFC">
              <w:rPr>
                <w:rFonts w:ascii="Calibri" w:hAnsi="Calibri" w:cs="Calibri"/>
                <w:b/>
                <w:bCs/>
                <w:color w:val="1A431C"/>
              </w:rPr>
              <w:t>Name:</w:t>
            </w:r>
          </w:p>
        </w:tc>
        <w:tc>
          <w:tcPr>
            <w:tcW w:w="2064" w:type="dxa"/>
            <w:gridSpan w:val="2"/>
            <w:tcBorders>
              <w:top w:val="nil"/>
              <w:left w:val="nil"/>
              <w:bottom w:val="single" w:sz="6" w:space="0" w:color="auto"/>
              <w:right w:val="nil"/>
            </w:tcBorders>
          </w:tcPr>
          <w:p w14:paraId="6AC5455B" w14:textId="77777777" w:rsidR="00AB22B4" w:rsidRPr="00EE4BEE" w:rsidRDefault="00AB22B4" w:rsidP="00AB22B4">
            <w:pPr>
              <w:autoSpaceDE w:val="0"/>
              <w:autoSpaceDN w:val="0"/>
              <w:adjustRightInd w:val="0"/>
              <w:spacing w:after="0" w:line="240" w:lineRule="auto"/>
              <w:rPr>
                <w:rFonts w:ascii="Calibri" w:hAnsi="Calibri" w:cs="Calibri"/>
                <w:b/>
                <w:bCs/>
                <w:color w:val="1A431C"/>
                <w:sz w:val="16"/>
                <w:szCs w:val="16"/>
              </w:rPr>
            </w:pPr>
          </w:p>
          <w:p w14:paraId="4947FF06" w14:textId="77777777" w:rsidR="00EE4BEE" w:rsidRDefault="00EE4BEE" w:rsidP="00AB22B4">
            <w:pPr>
              <w:autoSpaceDE w:val="0"/>
              <w:autoSpaceDN w:val="0"/>
              <w:adjustRightInd w:val="0"/>
              <w:spacing w:after="0" w:line="240" w:lineRule="auto"/>
              <w:rPr>
                <w:rFonts w:ascii="Calibri" w:hAnsi="Calibri" w:cs="Calibri"/>
                <w:b/>
                <w:bCs/>
                <w:color w:val="1A431C"/>
              </w:rPr>
            </w:pPr>
          </w:p>
          <w:p w14:paraId="2D02922C" w14:textId="0C8A047D" w:rsidR="00B119B9" w:rsidRPr="001A3DFC" w:rsidRDefault="00B119B9" w:rsidP="00AB22B4">
            <w:pPr>
              <w:autoSpaceDE w:val="0"/>
              <w:autoSpaceDN w:val="0"/>
              <w:adjustRightInd w:val="0"/>
              <w:spacing w:after="0" w:line="240" w:lineRule="auto"/>
              <w:rPr>
                <w:rFonts w:ascii="Calibri" w:hAnsi="Calibri" w:cs="Calibri"/>
                <w:b/>
                <w:bCs/>
                <w:color w:val="1A431C"/>
              </w:rPr>
            </w:pPr>
          </w:p>
        </w:tc>
        <w:tc>
          <w:tcPr>
            <w:tcW w:w="420" w:type="dxa"/>
            <w:tcBorders>
              <w:top w:val="nil"/>
              <w:left w:val="nil"/>
              <w:bottom w:val="single" w:sz="6" w:space="0" w:color="auto"/>
              <w:right w:val="nil"/>
            </w:tcBorders>
          </w:tcPr>
          <w:p w14:paraId="56AE5ADB"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1224" w:type="dxa"/>
            <w:tcBorders>
              <w:top w:val="nil"/>
              <w:left w:val="nil"/>
              <w:bottom w:val="nil"/>
              <w:right w:val="nil"/>
            </w:tcBorders>
          </w:tcPr>
          <w:p w14:paraId="79E05839" w14:textId="77777777" w:rsidR="00AB22B4" w:rsidRPr="00EE4BEE" w:rsidRDefault="00AB22B4" w:rsidP="00EE4BEE">
            <w:pPr>
              <w:autoSpaceDE w:val="0"/>
              <w:autoSpaceDN w:val="0"/>
              <w:adjustRightInd w:val="0"/>
              <w:spacing w:after="0" w:line="240" w:lineRule="auto"/>
              <w:rPr>
                <w:rFonts w:ascii="Calibri" w:hAnsi="Calibri" w:cs="Calibri"/>
                <w:color w:val="1A431C"/>
                <w:sz w:val="16"/>
                <w:szCs w:val="16"/>
              </w:rPr>
            </w:pPr>
          </w:p>
        </w:tc>
        <w:tc>
          <w:tcPr>
            <w:tcW w:w="482" w:type="dxa"/>
            <w:tcBorders>
              <w:top w:val="nil"/>
              <w:left w:val="nil"/>
              <w:bottom w:val="nil"/>
              <w:right w:val="nil"/>
            </w:tcBorders>
          </w:tcPr>
          <w:p w14:paraId="2EA58CA7" w14:textId="77777777" w:rsidR="00AB22B4" w:rsidRPr="00EE4BEE" w:rsidRDefault="00AB22B4" w:rsidP="00AB22B4">
            <w:pPr>
              <w:autoSpaceDE w:val="0"/>
              <w:autoSpaceDN w:val="0"/>
              <w:adjustRightInd w:val="0"/>
              <w:spacing w:after="0" w:line="240" w:lineRule="auto"/>
              <w:jc w:val="right"/>
              <w:rPr>
                <w:rFonts w:ascii="Calibri" w:hAnsi="Calibri" w:cs="Calibri"/>
                <w:color w:val="1A431C"/>
                <w:sz w:val="16"/>
                <w:szCs w:val="16"/>
              </w:rPr>
            </w:pPr>
          </w:p>
        </w:tc>
        <w:tc>
          <w:tcPr>
            <w:tcW w:w="1097" w:type="dxa"/>
            <w:tcBorders>
              <w:top w:val="nil"/>
              <w:left w:val="nil"/>
              <w:bottom w:val="single" w:sz="6" w:space="0" w:color="auto"/>
              <w:right w:val="nil"/>
            </w:tcBorders>
          </w:tcPr>
          <w:p w14:paraId="2011A595" w14:textId="77777777" w:rsidR="009B24B1" w:rsidRPr="00EE4BEE" w:rsidRDefault="009B24B1" w:rsidP="00AB22B4">
            <w:pPr>
              <w:autoSpaceDE w:val="0"/>
              <w:autoSpaceDN w:val="0"/>
              <w:adjustRightInd w:val="0"/>
              <w:spacing w:after="0" w:line="240" w:lineRule="auto"/>
              <w:rPr>
                <w:rFonts w:ascii="Calibri" w:hAnsi="Calibri" w:cs="Calibri"/>
                <w:b/>
                <w:bCs/>
                <w:color w:val="1A431C"/>
                <w:sz w:val="16"/>
                <w:szCs w:val="16"/>
              </w:rPr>
            </w:pPr>
          </w:p>
          <w:p w14:paraId="6A0F5993" w14:textId="77777777" w:rsidR="00EE4BEE" w:rsidRDefault="00EE4BEE" w:rsidP="00AB22B4">
            <w:pPr>
              <w:autoSpaceDE w:val="0"/>
              <w:autoSpaceDN w:val="0"/>
              <w:adjustRightInd w:val="0"/>
              <w:spacing w:after="0" w:line="240" w:lineRule="auto"/>
              <w:rPr>
                <w:rFonts w:ascii="Calibri" w:hAnsi="Calibri" w:cs="Calibri"/>
                <w:b/>
                <w:bCs/>
                <w:color w:val="1A431C"/>
              </w:rPr>
            </w:pPr>
          </w:p>
          <w:p w14:paraId="600A0078" w14:textId="77777777" w:rsidR="00AB22B4" w:rsidRPr="001A3DFC" w:rsidRDefault="00AB22B4" w:rsidP="00AB22B4">
            <w:pPr>
              <w:autoSpaceDE w:val="0"/>
              <w:autoSpaceDN w:val="0"/>
              <w:adjustRightInd w:val="0"/>
              <w:spacing w:after="0" w:line="240" w:lineRule="auto"/>
              <w:rPr>
                <w:rFonts w:ascii="Calibri" w:hAnsi="Calibri" w:cs="Calibri"/>
                <w:b/>
                <w:bCs/>
                <w:color w:val="1A431C"/>
              </w:rPr>
            </w:pPr>
            <w:r w:rsidRPr="001A3DFC">
              <w:rPr>
                <w:rFonts w:ascii="Calibri" w:hAnsi="Calibri" w:cs="Calibri"/>
                <w:b/>
                <w:bCs/>
                <w:color w:val="1A431C"/>
              </w:rPr>
              <w:t>Name:</w:t>
            </w:r>
          </w:p>
        </w:tc>
        <w:tc>
          <w:tcPr>
            <w:tcW w:w="1032" w:type="dxa"/>
            <w:tcBorders>
              <w:top w:val="nil"/>
              <w:left w:val="nil"/>
              <w:bottom w:val="single" w:sz="6" w:space="0" w:color="auto"/>
              <w:right w:val="nil"/>
            </w:tcBorders>
          </w:tcPr>
          <w:p w14:paraId="7AC0F666" w14:textId="77777777" w:rsidR="00AB22B4" w:rsidRPr="00EE4BEE" w:rsidRDefault="00AB22B4" w:rsidP="00AB22B4">
            <w:pPr>
              <w:autoSpaceDE w:val="0"/>
              <w:autoSpaceDN w:val="0"/>
              <w:adjustRightInd w:val="0"/>
              <w:spacing w:after="0" w:line="240" w:lineRule="auto"/>
              <w:jc w:val="right"/>
              <w:rPr>
                <w:rFonts w:ascii="Calibri" w:hAnsi="Calibri" w:cs="Calibri"/>
                <w:b/>
                <w:bCs/>
                <w:color w:val="1A431C"/>
                <w:sz w:val="16"/>
                <w:szCs w:val="16"/>
                <w:highlight w:val="yellow"/>
              </w:rPr>
            </w:pPr>
          </w:p>
        </w:tc>
        <w:tc>
          <w:tcPr>
            <w:tcW w:w="1751" w:type="dxa"/>
            <w:tcBorders>
              <w:top w:val="nil"/>
              <w:left w:val="nil"/>
              <w:bottom w:val="single" w:sz="6" w:space="0" w:color="auto"/>
              <w:right w:val="nil"/>
            </w:tcBorders>
          </w:tcPr>
          <w:p w14:paraId="57B99C17" w14:textId="77777777" w:rsidR="00AB22B4" w:rsidRPr="001A3DFC" w:rsidRDefault="00AB22B4" w:rsidP="00AB22B4">
            <w:pPr>
              <w:autoSpaceDE w:val="0"/>
              <w:autoSpaceDN w:val="0"/>
              <w:adjustRightInd w:val="0"/>
              <w:spacing w:after="0" w:line="240" w:lineRule="auto"/>
              <w:jc w:val="right"/>
              <w:rPr>
                <w:rFonts w:ascii="Calibri" w:hAnsi="Calibri" w:cs="Calibri"/>
                <w:color w:val="1A431C"/>
                <w:highlight w:val="yellow"/>
              </w:rPr>
            </w:pPr>
          </w:p>
        </w:tc>
      </w:tr>
      <w:tr w:rsidR="00AB22B4" w:rsidRPr="001A3DFC" w14:paraId="6438D888" w14:textId="77777777" w:rsidTr="00EE4BEE">
        <w:trPr>
          <w:trHeight w:val="290"/>
        </w:trPr>
        <w:tc>
          <w:tcPr>
            <w:tcW w:w="1032" w:type="dxa"/>
            <w:tcBorders>
              <w:top w:val="nil"/>
              <w:left w:val="nil"/>
              <w:bottom w:val="single" w:sz="6" w:space="0" w:color="auto"/>
              <w:right w:val="nil"/>
            </w:tcBorders>
          </w:tcPr>
          <w:p w14:paraId="2C5CB7BA" w14:textId="77777777" w:rsidR="00AB22B4" w:rsidRPr="001A3DFC" w:rsidRDefault="00AB22B4" w:rsidP="00AB22B4">
            <w:pPr>
              <w:autoSpaceDE w:val="0"/>
              <w:autoSpaceDN w:val="0"/>
              <w:adjustRightInd w:val="0"/>
              <w:spacing w:after="0" w:line="240" w:lineRule="auto"/>
              <w:rPr>
                <w:rFonts w:ascii="Calibri" w:hAnsi="Calibri" w:cs="Calibri"/>
                <w:b/>
                <w:bCs/>
                <w:color w:val="1A431C"/>
              </w:rPr>
            </w:pPr>
            <w:r w:rsidRPr="001A3DFC">
              <w:rPr>
                <w:rFonts w:ascii="Calibri" w:hAnsi="Calibri" w:cs="Calibri"/>
                <w:b/>
                <w:bCs/>
                <w:color w:val="1A431C"/>
              </w:rPr>
              <w:t>Title:</w:t>
            </w:r>
          </w:p>
        </w:tc>
        <w:tc>
          <w:tcPr>
            <w:tcW w:w="2484" w:type="dxa"/>
            <w:gridSpan w:val="3"/>
            <w:tcBorders>
              <w:top w:val="single" w:sz="6" w:space="0" w:color="auto"/>
              <w:left w:val="nil"/>
              <w:bottom w:val="single" w:sz="6" w:space="0" w:color="auto"/>
              <w:right w:val="nil"/>
            </w:tcBorders>
          </w:tcPr>
          <w:p w14:paraId="7C013574" w14:textId="77777777" w:rsidR="00AB22B4" w:rsidRPr="001A3DFC" w:rsidRDefault="00AB22B4" w:rsidP="00AB22B4">
            <w:pPr>
              <w:autoSpaceDE w:val="0"/>
              <w:autoSpaceDN w:val="0"/>
              <w:adjustRightInd w:val="0"/>
              <w:spacing w:after="0" w:line="240" w:lineRule="auto"/>
              <w:rPr>
                <w:rFonts w:ascii="Calibri" w:hAnsi="Calibri" w:cs="Calibri"/>
                <w:b/>
                <w:bCs/>
                <w:color w:val="1A431C"/>
              </w:rPr>
            </w:pPr>
            <w:r w:rsidRPr="001A3DFC">
              <w:rPr>
                <w:rFonts w:ascii="Calibri" w:hAnsi="Calibri" w:cs="Calibri"/>
                <w:b/>
                <w:bCs/>
                <w:color w:val="1A431C"/>
              </w:rPr>
              <w:t>Partnership Manager</w:t>
            </w:r>
          </w:p>
        </w:tc>
        <w:tc>
          <w:tcPr>
            <w:tcW w:w="1224" w:type="dxa"/>
            <w:tcBorders>
              <w:top w:val="nil"/>
              <w:left w:val="nil"/>
              <w:bottom w:val="nil"/>
              <w:right w:val="nil"/>
            </w:tcBorders>
          </w:tcPr>
          <w:p w14:paraId="556CB001"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482" w:type="dxa"/>
            <w:tcBorders>
              <w:top w:val="nil"/>
              <w:left w:val="nil"/>
              <w:bottom w:val="nil"/>
              <w:right w:val="nil"/>
            </w:tcBorders>
          </w:tcPr>
          <w:p w14:paraId="45A902C9"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1097" w:type="dxa"/>
            <w:tcBorders>
              <w:top w:val="nil"/>
              <w:left w:val="nil"/>
              <w:bottom w:val="single" w:sz="6" w:space="0" w:color="auto"/>
              <w:right w:val="nil"/>
            </w:tcBorders>
          </w:tcPr>
          <w:p w14:paraId="7FDCAC7C" w14:textId="77777777" w:rsidR="00AB22B4" w:rsidRPr="001A3DFC" w:rsidRDefault="00AB22B4" w:rsidP="00AB22B4">
            <w:pPr>
              <w:autoSpaceDE w:val="0"/>
              <w:autoSpaceDN w:val="0"/>
              <w:adjustRightInd w:val="0"/>
              <w:spacing w:after="0" w:line="240" w:lineRule="auto"/>
              <w:rPr>
                <w:rFonts w:ascii="Calibri" w:hAnsi="Calibri" w:cs="Calibri"/>
                <w:b/>
                <w:bCs/>
                <w:color w:val="1A431C"/>
              </w:rPr>
            </w:pPr>
            <w:r w:rsidRPr="001A3DFC">
              <w:rPr>
                <w:rFonts w:ascii="Calibri" w:hAnsi="Calibri" w:cs="Calibri"/>
                <w:b/>
                <w:bCs/>
                <w:color w:val="1A431C"/>
              </w:rPr>
              <w:t>Title:</w:t>
            </w:r>
          </w:p>
        </w:tc>
        <w:tc>
          <w:tcPr>
            <w:tcW w:w="1032" w:type="dxa"/>
            <w:tcBorders>
              <w:top w:val="single" w:sz="6" w:space="0" w:color="auto"/>
              <w:left w:val="nil"/>
              <w:bottom w:val="single" w:sz="6" w:space="0" w:color="auto"/>
              <w:right w:val="nil"/>
            </w:tcBorders>
          </w:tcPr>
          <w:p w14:paraId="4FD21E96" w14:textId="77777777" w:rsidR="00AB22B4" w:rsidRPr="001A3DFC" w:rsidRDefault="00AB22B4" w:rsidP="00AB22B4">
            <w:pPr>
              <w:autoSpaceDE w:val="0"/>
              <w:autoSpaceDN w:val="0"/>
              <w:adjustRightInd w:val="0"/>
              <w:spacing w:after="0" w:line="240" w:lineRule="auto"/>
              <w:jc w:val="right"/>
              <w:rPr>
                <w:rFonts w:ascii="Calibri" w:hAnsi="Calibri" w:cs="Calibri"/>
                <w:b/>
                <w:bCs/>
                <w:color w:val="1A431C"/>
                <w:highlight w:val="yellow"/>
              </w:rPr>
            </w:pPr>
          </w:p>
        </w:tc>
        <w:tc>
          <w:tcPr>
            <w:tcW w:w="1751" w:type="dxa"/>
            <w:tcBorders>
              <w:top w:val="single" w:sz="6" w:space="0" w:color="auto"/>
              <w:left w:val="nil"/>
              <w:bottom w:val="single" w:sz="6" w:space="0" w:color="auto"/>
              <w:right w:val="nil"/>
            </w:tcBorders>
          </w:tcPr>
          <w:p w14:paraId="4AEC3EFA" w14:textId="77777777" w:rsidR="00AB22B4" w:rsidRPr="001A3DFC" w:rsidRDefault="00AB22B4" w:rsidP="00AB22B4">
            <w:pPr>
              <w:autoSpaceDE w:val="0"/>
              <w:autoSpaceDN w:val="0"/>
              <w:adjustRightInd w:val="0"/>
              <w:spacing w:after="0" w:line="240" w:lineRule="auto"/>
              <w:jc w:val="right"/>
              <w:rPr>
                <w:rFonts w:ascii="Calibri" w:hAnsi="Calibri" w:cs="Calibri"/>
                <w:color w:val="1A431C"/>
                <w:highlight w:val="yellow"/>
              </w:rPr>
            </w:pPr>
          </w:p>
        </w:tc>
      </w:tr>
      <w:tr w:rsidR="00AB22B4" w:rsidRPr="001A3DFC" w14:paraId="1FD1A386" w14:textId="77777777" w:rsidTr="00EE4BEE">
        <w:trPr>
          <w:trHeight w:val="290"/>
        </w:trPr>
        <w:tc>
          <w:tcPr>
            <w:tcW w:w="1032" w:type="dxa"/>
            <w:tcBorders>
              <w:top w:val="nil"/>
              <w:left w:val="nil"/>
              <w:bottom w:val="single" w:sz="6" w:space="0" w:color="auto"/>
              <w:right w:val="nil"/>
            </w:tcBorders>
          </w:tcPr>
          <w:p w14:paraId="73D7BFD5" w14:textId="77777777" w:rsidR="00AB22B4" w:rsidRPr="001A3DFC" w:rsidRDefault="00AB22B4" w:rsidP="00AB22B4">
            <w:pPr>
              <w:autoSpaceDE w:val="0"/>
              <w:autoSpaceDN w:val="0"/>
              <w:adjustRightInd w:val="0"/>
              <w:spacing w:after="0" w:line="240" w:lineRule="auto"/>
              <w:rPr>
                <w:rFonts w:ascii="Calibri" w:hAnsi="Calibri" w:cs="Calibri"/>
                <w:b/>
                <w:bCs/>
                <w:color w:val="1A431C"/>
              </w:rPr>
            </w:pPr>
            <w:r w:rsidRPr="001A3DFC">
              <w:rPr>
                <w:rFonts w:ascii="Calibri" w:hAnsi="Calibri" w:cs="Calibri"/>
                <w:b/>
                <w:bCs/>
                <w:color w:val="1A431C"/>
              </w:rPr>
              <w:t>Date:</w:t>
            </w:r>
          </w:p>
        </w:tc>
        <w:tc>
          <w:tcPr>
            <w:tcW w:w="1032" w:type="dxa"/>
            <w:tcBorders>
              <w:top w:val="single" w:sz="6" w:space="0" w:color="auto"/>
              <w:left w:val="nil"/>
              <w:bottom w:val="single" w:sz="6" w:space="0" w:color="auto"/>
              <w:right w:val="nil"/>
            </w:tcBorders>
          </w:tcPr>
          <w:p w14:paraId="36E733D5" w14:textId="77777777" w:rsidR="00AB22B4" w:rsidRPr="001A3DFC" w:rsidRDefault="00AB22B4" w:rsidP="00AB22B4">
            <w:pPr>
              <w:autoSpaceDE w:val="0"/>
              <w:autoSpaceDN w:val="0"/>
              <w:adjustRightInd w:val="0"/>
              <w:spacing w:after="0" w:line="240" w:lineRule="auto"/>
              <w:jc w:val="right"/>
              <w:rPr>
                <w:rFonts w:ascii="Calibri" w:hAnsi="Calibri" w:cs="Calibri"/>
                <w:b/>
                <w:bCs/>
                <w:color w:val="1A431C"/>
              </w:rPr>
            </w:pPr>
          </w:p>
        </w:tc>
        <w:tc>
          <w:tcPr>
            <w:tcW w:w="1032" w:type="dxa"/>
            <w:tcBorders>
              <w:top w:val="single" w:sz="6" w:space="0" w:color="auto"/>
              <w:left w:val="nil"/>
              <w:bottom w:val="single" w:sz="6" w:space="0" w:color="auto"/>
              <w:right w:val="nil"/>
            </w:tcBorders>
          </w:tcPr>
          <w:p w14:paraId="5EBC4A1E"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420" w:type="dxa"/>
            <w:tcBorders>
              <w:top w:val="single" w:sz="6" w:space="0" w:color="auto"/>
              <w:left w:val="nil"/>
              <w:bottom w:val="single" w:sz="6" w:space="0" w:color="auto"/>
              <w:right w:val="nil"/>
            </w:tcBorders>
          </w:tcPr>
          <w:p w14:paraId="787455A2"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1224" w:type="dxa"/>
            <w:tcBorders>
              <w:top w:val="nil"/>
              <w:left w:val="nil"/>
              <w:bottom w:val="nil"/>
              <w:right w:val="nil"/>
            </w:tcBorders>
          </w:tcPr>
          <w:p w14:paraId="220627E8"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482" w:type="dxa"/>
            <w:tcBorders>
              <w:top w:val="nil"/>
              <w:left w:val="nil"/>
              <w:bottom w:val="nil"/>
              <w:right w:val="nil"/>
            </w:tcBorders>
          </w:tcPr>
          <w:p w14:paraId="6135B317"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1097" w:type="dxa"/>
            <w:tcBorders>
              <w:top w:val="nil"/>
              <w:left w:val="nil"/>
              <w:bottom w:val="single" w:sz="6" w:space="0" w:color="auto"/>
              <w:right w:val="nil"/>
            </w:tcBorders>
          </w:tcPr>
          <w:p w14:paraId="642461F4" w14:textId="77777777" w:rsidR="00AB22B4" w:rsidRPr="001A3DFC" w:rsidRDefault="00AB22B4" w:rsidP="00AB22B4">
            <w:pPr>
              <w:autoSpaceDE w:val="0"/>
              <w:autoSpaceDN w:val="0"/>
              <w:adjustRightInd w:val="0"/>
              <w:spacing w:after="0" w:line="240" w:lineRule="auto"/>
              <w:rPr>
                <w:rFonts w:ascii="Calibri" w:hAnsi="Calibri" w:cs="Calibri"/>
                <w:b/>
                <w:bCs/>
                <w:color w:val="1A431C"/>
              </w:rPr>
            </w:pPr>
            <w:r w:rsidRPr="001A3DFC">
              <w:rPr>
                <w:rFonts w:ascii="Calibri" w:hAnsi="Calibri" w:cs="Calibri"/>
                <w:b/>
                <w:bCs/>
                <w:color w:val="1A431C"/>
              </w:rPr>
              <w:t>Date:</w:t>
            </w:r>
          </w:p>
        </w:tc>
        <w:tc>
          <w:tcPr>
            <w:tcW w:w="1032" w:type="dxa"/>
            <w:tcBorders>
              <w:top w:val="single" w:sz="6" w:space="0" w:color="auto"/>
              <w:left w:val="nil"/>
              <w:bottom w:val="single" w:sz="6" w:space="0" w:color="auto"/>
              <w:right w:val="nil"/>
            </w:tcBorders>
          </w:tcPr>
          <w:p w14:paraId="62CEBD5B" w14:textId="77777777" w:rsidR="00AB22B4" w:rsidRPr="001A3DFC" w:rsidRDefault="00AB22B4" w:rsidP="00AB22B4">
            <w:pPr>
              <w:autoSpaceDE w:val="0"/>
              <w:autoSpaceDN w:val="0"/>
              <w:adjustRightInd w:val="0"/>
              <w:spacing w:after="0" w:line="240" w:lineRule="auto"/>
              <w:jc w:val="right"/>
              <w:rPr>
                <w:rFonts w:ascii="Calibri" w:hAnsi="Calibri" w:cs="Calibri"/>
                <w:b/>
                <w:bCs/>
                <w:color w:val="1A431C"/>
                <w:highlight w:val="yellow"/>
              </w:rPr>
            </w:pPr>
          </w:p>
        </w:tc>
        <w:tc>
          <w:tcPr>
            <w:tcW w:w="1751" w:type="dxa"/>
            <w:tcBorders>
              <w:top w:val="single" w:sz="6" w:space="0" w:color="auto"/>
              <w:left w:val="nil"/>
              <w:bottom w:val="single" w:sz="6" w:space="0" w:color="auto"/>
              <w:right w:val="nil"/>
            </w:tcBorders>
          </w:tcPr>
          <w:p w14:paraId="30434598" w14:textId="77777777" w:rsidR="00AB22B4" w:rsidRPr="001A3DFC" w:rsidRDefault="00AB22B4" w:rsidP="00AB22B4">
            <w:pPr>
              <w:autoSpaceDE w:val="0"/>
              <w:autoSpaceDN w:val="0"/>
              <w:adjustRightInd w:val="0"/>
              <w:spacing w:after="0" w:line="240" w:lineRule="auto"/>
              <w:jc w:val="right"/>
              <w:rPr>
                <w:rFonts w:ascii="Calibri" w:hAnsi="Calibri" w:cs="Calibri"/>
                <w:color w:val="1A431C"/>
                <w:highlight w:val="yellow"/>
              </w:rPr>
            </w:pPr>
          </w:p>
        </w:tc>
      </w:tr>
      <w:tr w:rsidR="00AB22B4" w:rsidRPr="001A3DFC" w14:paraId="580AFDBF" w14:textId="77777777" w:rsidTr="00EE4BEE">
        <w:trPr>
          <w:trHeight w:val="290"/>
        </w:trPr>
        <w:tc>
          <w:tcPr>
            <w:tcW w:w="3096" w:type="dxa"/>
            <w:gridSpan w:val="3"/>
            <w:tcBorders>
              <w:top w:val="single" w:sz="6" w:space="0" w:color="auto"/>
              <w:left w:val="nil"/>
              <w:bottom w:val="nil"/>
              <w:right w:val="nil"/>
            </w:tcBorders>
          </w:tcPr>
          <w:p w14:paraId="487B1436" w14:textId="77777777" w:rsidR="00AB22B4" w:rsidRPr="001A3DFC" w:rsidRDefault="00AB22B4" w:rsidP="00AB22B4">
            <w:pPr>
              <w:autoSpaceDE w:val="0"/>
              <w:autoSpaceDN w:val="0"/>
              <w:adjustRightInd w:val="0"/>
              <w:spacing w:after="0" w:line="240" w:lineRule="auto"/>
              <w:rPr>
                <w:rFonts w:ascii="Calibri" w:hAnsi="Calibri" w:cs="Calibri"/>
                <w:b/>
                <w:bCs/>
                <w:color w:val="1A431C"/>
              </w:rPr>
            </w:pPr>
            <w:r w:rsidRPr="001A3DFC">
              <w:rPr>
                <w:rFonts w:ascii="Calibri" w:hAnsi="Calibri" w:cs="Calibri"/>
                <w:b/>
                <w:bCs/>
                <w:color w:val="1A431C"/>
              </w:rPr>
              <w:t xml:space="preserve">Signed on behalf of </w:t>
            </w:r>
            <w:proofErr w:type="spellStart"/>
            <w:r w:rsidRPr="001A3DFC">
              <w:rPr>
                <w:rFonts w:ascii="Calibri" w:hAnsi="Calibri" w:cs="Calibri"/>
                <w:b/>
                <w:bCs/>
                <w:color w:val="1A431C"/>
              </w:rPr>
              <w:t>PEP:mk</w:t>
            </w:r>
            <w:proofErr w:type="spellEnd"/>
            <w:r w:rsidRPr="001A3DFC">
              <w:rPr>
                <w:rFonts w:ascii="Calibri" w:hAnsi="Calibri" w:cs="Calibri"/>
                <w:b/>
                <w:bCs/>
                <w:color w:val="1A431C"/>
              </w:rPr>
              <w:t>:</w:t>
            </w:r>
          </w:p>
        </w:tc>
        <w:tc>
          <w:tcPr>
            <w:tcW w:w="420" w:type="dxa"/>
            <w:tcBorders>
              <w:top w:val="single" w:sz="6" w:space="0" w:color="auto"/>
              <w:left w:val="nil"/>
              <w:bottom w:val="nil"/>
              <w:right w:val="nil"/>
            </w:tcBorders>
          </w:tcPr>
          <w:p w14:paraId="34C32EDD"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1224" w:type="dxa"/>
            <w:tcBorders>
              <w:top w:val="nil"/>
              <w:left w:val="nil"/>
              <w:bottom w:val="nil"/>
              <w:right w:val="nil"/>
            </w:tcBorders>
          </w:tcPr>
          <w:p w14:paraId="3EE9A68F"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482" w:type="dxa"/>
            <w:tcBorders>
              <w:top w:val="nil"/>
              <w:left w:val="nil"/>
              <w:bottom w:val="nil"/>
              <w:right w:val="nil"/>
            </w:tcBorders>
          </w:tcPr>
          <w:p w14:paraId="24A7805C"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3880" w:type="dxa"/>
            <w:gridSpan w:val="3"/>
            <w:tcBorders>
              <w:top w:val="single" w:sz="6" w:space="0" w:color="auto"/>
              <w:left w:val="nil"/>
              <w:bottom w:val="nil"/>
              <w:right w:val="nil"/>
            </w:tcBorders>
          </w:tcPr>
          <w:p w14:paraId="48F41D0B" w14:textId="13C091DE" w:rsidR="00AB22B4" w:rsidRPr="001A3DFC" w:rsidRDefault="00AB22B4" w:rsidP="00AB22B4">
            <w:pPr>
              <w:autoSpaceDE w:val="0"/>
              <w:autoSpaceDN w:val="0"/>
              <w:adjustRightInd w:val="0"/>
              <w:spacing w:after="0" w:line="240" w:lineRule="auto"/>
              <w:rPr>
                <w:rFonts w:ascii="Calibri" w:hAnsi="Calibri" w:cs="Calibri"/>
                <w:b/>
                <w:bCs/>
                <w:color w:val="1A431C"/>
                <w:highlight w:val="yellow"/>
              </w:rPr>
            </w:pPr>
            <w:r w:rsidRPr="001A3DFC">
              <w:rPr>
                <w:rFonts w:ascii="Calibri" w:hAnsi="Calibri" w:cs="Calibri"/>
                <w:b/>
                <w:bCs/>
                <w:color w:val="1A431C"/>
              </w:rPr>
              <w:t>Signature of member:</w:t>
            </w:r>
          </w:p>
        </w:tc>
      </w:tr>
      <w:tr w:rsidR="00AB22B4" w:rsidRPr="001A3DFC" w14:paraId="0539E7E9" w14:textId="77777777" w:rsidTr="00EE4BEE">
        <w:trPr>
          <w:trHeight w:val="290"/>
        </w:trPr>
        <w:tc>
          <w:tcPr>
            <w:tcW w:w="1032" w:type="dxa"/>
            <w:tcBorders>
              <w:top w:val="nil"/>
              <w:left w:val="nil"/>
              <w:bottom w:val="nil"/>
              <w:right w:val="nil"/>
            </w:tcBorders>
          </w:tcPr>
          <w:p w14:paraId="38B55E8E" w14:textId="6529BE24"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1032" w:type="dxa"/>
            <w:tcBorders>
              <w:top w:val="nil"/>
              <w:left w:val="nil"/>
              <w:bottom w:val="nil"/>
              <w:right w:val="nil"/>
            </w:tcBorders>
          </w:tcPr>
          <w:p w14:paraId="20F94315"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1032" w:type="dxa"/>
            <w:tcBorders>
              <w:top w:val="nil"/>
              <w:left w:val="nil"/>
              <w:bottom w:val="nil"/>
              <w:right w:val="nil"/>
            </w:tcBorders>
          </w:tcPr>
          <w:p w14:paraId="158F39C6"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420" w:type="dxa"/>
            <w:tcBorders>
              <w:top w:val="nil"/>
              <w:left w:val="nil"/>
              <w:bottom w:val="nil"/>
              <w:right w:val="nil"/>
            </w:tcBorders>
          </w:tcPr>
          <w:p w14:paraId="32A81CCC"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1224" w:type="dxa"/>
            <w:tcBorders>
              <w:top w:val="nil"/>
              <w:left w:val="nil"/>
              <w:bottom w:val="nil"/>
              <w:right w:val="nil"/>
            </w:tcBorders>
          </w:tcPr>
          <w:p w14:paraId="76659CF7"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482" w:type="dxa"/>
            <w:tcBorders>
              <w:top w:val="nil"/>
              <w:left w:val="nil"/>
              <w:bottom w:val="nil"/>
              <w:right w:val="nil"/>
            </w:tcBorders>
          </w:tcPr>
          <w:p w14:paraId="3343AE49"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1097" w:type="dxa"/>
            <w:tcBorders>
              <w:top w:val="nil"/>
              <w:left w:val="nil"/>
              <w:bottom w:val="nil"/>
              <w:right w:val="nil"/>
            </w:tcBorders>
          </w:tcPr>
          <w:p w14:paraId="4681F86B" w14:textId="77777777" w:rsidR="00AB22B4" w:rsidRPr="001A3DFC" w:rsidRDefault="00AB22B4" w:rsidP="00AB22B4">
            <w:pPr>
              <w:autoSpaceDE w:val="0"/>
              <w:autoSpaceDN w:val="0"/>
              <w:adjustRightInd w:val="0"/>
              <w:spacing w:after="0" w:line="240" w:lineRule="auto"/>
              <w:jc w:val="right"/>
              <w:rPr>
                <w:rFonts w:ascii="Calibri" w:hAnsi="Calibri" w:cs="Calibri"/>
                <w:color w:val="1A431C"/>
              </w:rPr>
            </w:pPr>
          </w:p>
        </w:tc>
        <w:tc>
          <w:tcPr>
            <w:tcW w:w="1032" w:type="dxa"/>
            <w:tcBorders>
              <w:top w:val="nil"/>
              <w:left w:val="nil"/>
              <w:bottom w:val="nil"/>
              <w:right w:val="nil"/>
            </w:tcBorders>
          </w:tcPr>
          <w:p w14:paraId="0323E8CE" w14:textId="77777777" w:rsidR="00AB22B4" w:rsidRPr="001A3DFC" w:rsidRDefault="00AB22B4" w:rsidP="00AB22B4">
            <w:pPr>
              <w:autoSpaceDE w:val="0"/>
              <w:autoSpaceDN w:val="0"/>
              <w:adjustRightInd w:val="0"/>
              <w:spacing w:after="0" w:line="240" w:lineRule="auto"/>
              <w:jc w:val="right"/>
              <w:rPr>
                <w:rFonts w:ascii="Calibri" w:hAnsi="Calibri" w:cs="Calibri"/>
                <w:color w:val="1A431C"/>
                <w:highlight w:val="yellow"/>
              </w:rPr>
            </w:pPr>
          </w:p>
        </w:tc>
        <w:tc>
          <w:tcPr>
            <w:tcW w:w="1751" w:type="dxa"/>
            <w:tcBorders>
              <w:top w:val="nil"/>
              <w:left w:val="nil"/>
              <w:bottom w:val="nil"/>
              <w:right w:val="nil"/>
            </w:tcBorders>
          </w:tcPr>
          <w:p w14:paraId="13A6E8B3" w14:textId="77777777" w:rsidR="00AB22B4" w:rsidRPr="001A3DFC" w:rsidRDefault="00AB22B4" w:rsidP="00AB22B4">
            <w:pPr>
              <w:autoSpaceDE w:val="0"/>
              <w:autoSpaceDN w:val="0"/>
              <w:adjustRightInd w:val="0"/>
              <w:spacing w:after="0" w:line="240" w:lineRule="auto"/>
              <w:jc w:val="right"/>
              <w:rPr>
                <w:rFonts w:ascii="Calibri" w:hAnsi="Calibri" w:cs="Calibri"/>
                <w:color w:val="1A431C"/>
                <w:highlight w:val="yellow"/>
              </w:rPr>
            </w:pPr>
          </w:p>
        </w:tc>
      </w:tr>
      <w:tr w:rsidR="00AB22B4" w:rsidRPr="00AB22B4" w14:paraId="65F6866D" w14:textId="77777777" w:rsidTr="00EE4BEE">
        <w:trPr>
          <w:trHeight w:val="290"/>
        </w:trPr>
        <w:tc>
          <w:tcPr>
            <w:tcW w:w="1032" w:type="dxa"/>
            <w:tcBorders>
              <w:top w:val="nil"/>
              <w:left w:val="nil"/>
              <w:bottom w:val="nil"/>
              <w:right w:val="nil"/>
            </w:tcBorders>
          </w:tcPr>
          <w:p w14:paraId="198287B3" w14:textId="77777777" w:rsidR="00AB22B4" w:rsidRPr="00AB22B4" w:rsidRDefault="00AB22B4" w:rsidP="00AB22B4">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3F9C9E64" w14:textId="77777777" w:rsidR="00AB22B4" w:rsidRPr="00AB22B4" w:rsidRDefault="00AB22B4" w:rsidP="00AB22B4">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76753D4A" w14:textId="77777777" w:rsidR="00AB22B4" w:rsidRPr="00AB22B4" w:rsidRDefault="00AB22B4" w:rsidP="00AB22B4">
            <w:pPr>
              <w:autoSpaceDE w:val="0"/>
              <w:autoSpaceDN w:val="0"/>
              <w:adjustRightInd w:val="0"/>
              <w:spacing w:after="0" w:line="240" w:lineRule="auto"/>
              <w:jc w:val="right"/>
              <w:rPr>
                <w:rFonts w:ascii="Calibri" w:hAnsi="Calibri" w:cs="Calibri"/>
                <w:color w:val="000000"/>
              </w:rPr>
            </w:pPr>
          </w:p>
        </w:tc>
        <w:tc>
          <w:tcPr>
            <w:tcW w:w="420" w:type="dxa"/>
            <w:tcBorders>
              <w:top w:val="nil"/>
              <w:left w:val="nil"/>
              <w:bottom w:val="nil"/>
              <w:right w:val="nil"/>
            </w:tcBorders>
          </w:tcPr>
          <w:p w14:paraId="0ABD2D5B" w14:textId="77777777" w:rsidR="00AB22B4" w:rsidRPr="00AB22B4" w:rsidRDefault="00AB22B4" w:rsidP="00AB22B4">
            <w:pPr>
              <w:autoSpaceDE w:val="0"/>
              <w:autoSpaceDN w:val="0"/>
              <w:adjustRightInd w:val="0"/>
              <w:spacing w:after="0" w:line="240" w:lineRule="auto"/>
              <w:jc w:val="right"/>
              <w:rPr>
                <w:rFonts w:ascii="Calibri" w:hAnsi="Calibri" w:cs="Calibri"/>
                <w:color w:val="000000"/>
              </w:rPr>
            </w:pPr>
          </w:p>
        </w:tc>
        <w:tc>
          <w:tcPr>
            <w:tcW w:w="1224" w:type="dxa"/>
            <w:tcBorders>
              <w:top w:val="nil"/>
              <w:left w:val="nil"/>
              <w:bottom w:val="nil"/>
              <w:right w:val="nil"/>
            </w:tcBorders>
          </w:tcPr>
          <w:p w14:paraId="1681BE13" w14:textId="77777777" w:rsidR="00AB22B4" w:rsidRPr="00AB22B4" w:rsidRDefault="00AB22B4" w:rsidP="00AB22B4">
            <w:pPr>
              <w:autoSpaceDE w:val="0"/>
              <w:autoSpaceDN w:val="0"/>
              <w:adjustRightInd w:val="0"/>
              <w:spacing w:after="0" w:line="240" w:lineRule="auto"/>
              <w:jc w:val="right"/>
              <w:rPr>
                <w:rFonts w:ascii="Calibri" w:hAnsi="Calibri" w:cs="Calibri"/>
                <w:color w:val="000000"/>
              </w:rPr>
            </w:pPr>
          </w:p>
        </w:tc>
        <w:tc>
          <w:tcPr>
            <w:tcW w:w="482" w:type="dxa"/>
            <w:tcBorders>
              <w:top w:val="nil"/>
              <w:left w:val="nil"/>
              <w:bottom w:val="nil"/>
              <w:right w:val="nil"/>
            </w:tcBorders>
          </w:tcPr>
          <w:p w14:paraId="0A65935B" w14:textId="77777777" w:rsidR="00AB22B4" w:rsidRPr="00AB22B4" w:rsidRDefault="00AB22B4" w:rsidP="00AB22B4">
            <w:pPr>
              <w:autoSpaceDE w:val="0"/>
              <w:autoSpaceDN w:val="0"/>
              <w:adjustRightInd w:val="0"/>
              <w:spacing w:after="0" w:line="240" w:lineRule="auto"/>
              <w:jc w:val="right"/>
              <w:rPr>
                <w:rFonts w:ascii="Calibri" w:hAnsi="Calibri" w:cs="Calibri"/>
                <w:color w:val="000000"/>
              </w:rPr>
            </w:pPr>
          </w:p>
        </w:tc>
        <w:tc>
          <w:tcPr>
            <w:tcW w:w="1097" w:type="dxa"/>
            <w:tcBorders>
              <w:top w:val="nil"/>
              <w:left w:val="nil"/>
              <w:bottom w:val="nil"/>
              <w:right w:val="nil"/>
            </w:tcBorders>
          </w:tcPr>
          <w:p w14:paraId="75D2C33A" w14:textId="77777777" w:rsidR="00AB22B4" w:rsidRPr="00AB22B4" w:rsidRDefault="00AB22B4" w:rsidP="00AB22B4">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3198789D" w14:textId="77777777" w:rsidR="00AB22B4" w:rsidRPr="00AB22B4" w:rsidRDefault="00AB22B4" w:rsidP="00AB22B4">
            <w:pPr>
              <w:autoSpaceDE w:val="0"/>
              <w:autoSpaceDN w:val="0"/>
              <w:adjustRightInd w:val="0"/>
              <w:spacing w:after="0" w:line="240" w:lineRule="auto"/>
              <w:jc w:val="right"/>
              <w:rPr>
                <w:rFonts w:ascii="Calibri" w:hAnsi="Calibri" w:cs="Calibri"/>
                <w:color w:val="000000"/>
                <w:highlight w:val="yellow"/>
              </w:rPr>
            </w:pPr>
          </w:p>
        </w:tc>
        <w:tc>
          <w:tcPr>
            <w:tcW w:w="1751" w:type="dxa"/>
            <w:tcBorders>
              <w:top w:val="nil"/>
              <w:left w:val="nil"/>
              <w:bottom w:val="nil"/>
              <w:right w:val="nil"/>
            </w:tcBorders>
          </w:tcPr>
          <w:p w14:paraId="4157F248" w14:textId="77777777" w:rsidR="00AB22B4" w:rsidRPr="00AB22B4" w:rsidRDefault="00AB22B4" w:rsidP="00AB22B4">
            <w:pPr>
              <w:autoSpaceDE w:val="0"/>
              <w:autoSpaceDN w:val="0"/>
              <w:adjustRightInd w:val="0"/>
              <w:spacing w:after="0" w:line="240" w:lineRule="auto"/>
              <w:jc w:val="right"/>
              <w:rPr>
                <w:rFonts w:ascii="Calibri" w:hAnsi="Calibri" w:cs="Calibri"/>
                <w:color w:val="000000"/>
                <w:highlight w:val="yellow"/>
              </w:rPr>
            </w:pPr>
          </w:p>
        </w:tc>
      </w:tr>
      <w:tr w:rsidR="00AB22B4" w:rsidRPr="00AB22B4" w14:paraId="58B277CE" w14:textId="77777777" w:rsidTr="00EE4BEE">
        <w:trPr>
          <w:trHeight w:val="290"/>
        </w:trPr>
        <w:tc>
          <w:tcPr>
            <w:tcW w:w="1032" w:type="dxa"/>
            <w:tcBorders>
              <w:top w:val="nil"/>
              <w:left w:val="nil"/>
              <w:bottom w:val="single" w:sz="6" w:space="0" w:color="auto"/>
              <w:right w:val="nil"/>
            </w:tcBorders>
          </w:tcPr>
          <w:p w14:paraId="3D8FEE5F" w14:textId="77777777" w:rsidR="00AB22B4" w:rsidRPr="00AB22B4" w:rsidRDefault="00AB22B4" w:rsidP="00D932C1">
            <w:pPr>
              <w:autoSpaceDE w:val="0"/>
              <w:autoSpaceDN w:val="0"/>
              <w:adjustRightInd w:val="0"/>
              <w:spacing w:after="0" w:line="240" w:lineRule="auto"/>
              <w:rPr>
                <w:rFonts w:ascii="Calibri" w:hAnsi="Calibri" w:cs="Calibri"/>
                <w:color w:val="000000"/>
              </w:rPr>
            </w:pPr>
          </w:p>
        </w:tc>
        <w:tc>
          <w:tcPr>
            <w:tcW w:w="1032" w:type="dxa"/>
            <w:tcBorders>
              <w:top w:val="nil"/>
              <w:left w:val="nil"/>
              <w:bottom w:val="single" w:sz="6" w:space="0" w:color="auto"/>
              <w:right w:val="nil"/>
            </w:tcBorders>
          </w:tcPr>
          <w:p w14:paraId="55B88621" w14:textId="77777777" w:rsidR="00AB22B4" w:rsidRPr="00AB22B4" w:rsidRDefault="00AB22B4" w:rsidP="00D932C1">
            <w:pPr>
              <w:autoSpaceDE w:val="0"/>
              <w:autoSpaceDN w:val="0"/>
              <w:adjustRightInd w:val="0"/>
              <w:spacing w:after="0" w:line="240" w:lineRule="auto"/>
              <w:rPr>
                <w:rFonts w:ascii="Calibri" w:hAnsi="Calibri" w:cs="Calibri"/>
                <w:color w:val="000000"/>
              </w:rPr>
            </w:pPr>
          </w:p>
        </w:tc>
        <w:tc>
          <w:tcPr>
            <w:tcW w:w="1032" w:type="dxa"/>
            <w:tcBorders>
              <w:top w:val="nil"/>
              <w:left w:val="nil"/>
              <w:bottom w:val="single" w:sz="6" w:space="0" w:color="auto"/>
              <w:right w:val="nil"/>
            </w:tcBorders>
          </w:tcPr>
          <w:p w14:paraId="22FE951A" w14:textId="77777777" w:rsidR="00AB22B4" w:rsidRPr="00AB22B4" w:rsidRDefault="00AB22B4" w:rsidP="00D932C1">
            <w:pPr>
              <w:autoSpaceDE w:val="0"/>
              <w:autoSpaceDN w:val="0"/>
              <w:adjustRightInd w:val="0"/>
              <w:spacing w:after="0" w:line="240" w:lineRule="auto"/>
              <w:rPr>
                <w:rFonts w:ascii="Calibri" w:hAnsi="Calibri" w:cs="Calibri"/>
                <w:color w:val="000000"/>
              </w:rPr>
            </w:pPr>
          </w:p>
        </w:tc>
        <w:tc>
          <w:tcPr>
            <w:tcW w:w="420" w:type="dxa"/>
            <w:tcBorders>
              <w:top w:val="nil"/>
              <w:left w:val="nil"/>
              <w:bottom w:val="single" w:sz="6" w:space="0" w:color="auto"/>
              <w:right w:val="nil"/>
            </w:tcBorders>
          </w:tcPr>
          <w:p w14:paraId="1BAADC9E" w14:textId="77777777" w:rsidR="00AB22B4" w:rsidRPr="00AB22B4" w:rsidRDefault="00AB22B4" w:rsidP="00D932C1">
            <w:pPr>
              <w:autoSpaceDE w:val="0"/>
              <w:autoSpaceDN w:val="0"/>
              <w:adjustRightInd w:val="0"/>
              <w:spacing w:after="0" w:line="240" w:lineRule="auto"/>
              <w:rPr>
                <w:rFonts w:ascii="Calibri" w:hAnsi="Calibri" w:cs="Calibri"/>
                <w:color w:val="000000"/>
              </w:rPr>
            </w:pPr>
          </w:p>
        </w:tc>
        <w:tc>
          <w:tcPr>
            <w:tcW w:w="1224" w:type="dxa"/>
            <w:tcBorders>
              <w:top w:val="nil"/>
              <w:left w:val="nil"/>
              <w:bottom w:val="nil"/>
              <w:right w:val="nil"/>
            </w:tcBorders>
          </w:tcPr>
          <w:p w14:paraId="04DE4888" w14:textId="77777777" w:rsidR="00AB22B4" w:rsidRPr="00AB22B4" w:rsidRDefault="00AB22B4" w:rsidP="00D932C1">
            <w:pPr>
              <w:autoSpaceDE w:val="0"/>
              <w:autoSpaceDN w:val="0"/>
              <w:adjustRightInd w:val="0"/>
              <w:spacing w:after="0" w:line="240" w:lineRule="auto"/>
              <w:rPr>
                <w:rFonts w:ascii="Calibri" w:hAnsi="Calibri" w:cs="Calibri"/>
                <w:color w:val="000000"/>
              </w:rPr>
            </w:pPr>
          </w:p>
        </w:tc>
        <w:tc>
          <w:tcPr>
            <w:tcW w:w="482" w:type="dxa"/>
            <w:tcBorders>
              <w:top w:val="nil"/>
              <w:left w:val="nil"/>
              <w:bottom w:val="nil"/>
              <w:right w:val="nil"/>
            </w:tcBorders>
          </w:tcPr>
          <w:p w14:paraId="5E91468C" w14:textId="77777777" w:rsidR="00AB22B4" w:rsidRPr="00AB22B4" w:rsidRDefault="00AB22B4" w:rsidP="00D932C1">
            <w:pPr>
              <w:autoSpaceDE w:val="0"/>
              <w:autoSpaceDN w:val="0"/>
              <w:adjustRightInd w:val="0"/>
              <w:spacing w:after="0" w:line="240" w:lineRule="auto"/>
              <w:rPr>
                <w:rFonts w:ascii="Calibri" w:hAnsi="Calibri" w:cs="Calibri"/>
                <w:color w:val="000000"/>
              </w:rPr>
            </w:pPr>
          </w:p>
        </w:tc>
        <w:tc>
          <w:tcPr>
            <w:tcW w:w="1097" w:type="dxa"/>
            <w:tcBorders>
              <w:top w:val="nil"/>
              <w:left w:val="nil"/>
              <w:bottom w:val="single" w:sz="6" w:space="0" w:color="auto"/>
              <w:right w:val="nil"/>
            </w:tcBorders>
          </w:tcPr>
          <w:p w14:paraId="064C4B18" w14:textId="77777777" w:rsidR="00AB22B4" w:rsidRPr="00AB22B4" w:rsidRDefault="00AB22B4" w:rsidP="00D932C1">
            <w:pPr>
              <w:autoSpaceDE w:val="0"/>
              <w:autoSpaceDN w:val="0"/>
              <w:adjustRightInd w:val="0"/>
              <w:spacing w:after="0" w:line="240" w:lineRule="auto"/>
              <w:rPr>
                <w:rFonts w:ascii="Calibri" w:hAnsi="Calibri" w:cs="Calibri"/>
                <w:color w:val="000000"/>
              </w:rPr>
            </w:pPr>
          </w:p>
        </w:tc>
        <w:tc>
          <w:tcPr>
            <w:tcW w:w="1032" w:type="dxa"/>
            <w:tcBorders>
              <w:top w:val="nil"/>
              <w:left w:val="nil"/>
              <w:bottom w:val="single" w:sz="6" w:space="0" w:color="auto"/>
              <w:right w:val="nil"/>
            </w:tcBorders>
          </w:tcPr>
          <w:p w14:paraId="37E99037" w14:textId="77777777" w:rsidR="00AB22B4" w:rsidRPr="00AB22B4" w:rsidRDefault="00AB22B4" w:rsidP="00D932C1">
            <w:pPr>
              <w:autoSpaceDE w:val="0"/>
              <w:autoSpaceDN w:val="0"/>
              <w:adjustRightInd w:val="0"/>
              <w:spacing w:after="0" w:line="240" w:lineRule="auto"/>
              <w:rPr>
                <w:rFonts w:ascii="Calibri" w:hAnsi="Calibri" w:cs="Calibri"/>
                <w:color w:val="000000"/>
                <w:highlight w:val="yellow"/>
              </w:rPr>
            </w:pPr>
          </w:p>
        </w:tc>
        <w:tc>
          <w:tcPr>
            <w:tcW w:w="1751" w:type="dxa"/>
            <w:tcBorders>
              <w:top w:val="nil"/>
              <w:left w:val="nil"/>
              <w:bottom w:val="single" w:sz="6" w:space="0" w:color="auto"/>
              <w:right w:val="nil"/>
            </w:tcBorders>
          </w:tcPr>
          <w:p w14:paraId="164E662D" w14:textId="77777777" w:rsidR="00AB22B4" w:rsidRPr="00AB22B4" w:rsidRDefault="00AB22B4" w:rsidP="00D932C1">
            <w:pPr>
              <w:autoSpaceDE w:val="0"/>
              <w:autoSpaceDN w:val="0"/>
              <w:adjustRightInd w:val="0"/>
              <w:spacing w:after="0" w:line="240" w:lineRule="auto"/>
              <w:rPr>
                <w:rFonts w:ascii="Calibri" w:hAnsi="Calibri" w:cs="Calibri"/>
                <w:color w:val="000000"/>
                <w:highlight w:val="yellow"/>
              </w:rPr>
            </w:pPr>
          </w:p>
        </w:tc>
      </w:tr>
    </w:tbl>
    <w:p w14:paraId="2B3A7970" w14:textId="77777777" w:rsidR="004A33F2" w:rsidRDefault="004A33F2" w:rsidP="00D932C1">
      <w:pPr>
        <w:rPr>
          <w:b/>
          <w:sz w:val="20"/>
          <w:szCs w:val="20"/>
        </w:rPr>
        <w:sectPr w:rsidR="004A33F2" w:rsidSect="00EE4BEE">
          <w:footerReference w:type="default" r:id="rId11"/>
          <w:pgSz w:w="11906" w:h="16838"/>
          <w:pgMar w:top="720" w:right="720" w:bottom="720" w:left="720" w:header="708" w:footer="708" w:gutter="0"/>
          <w:pgBorders>
            <w:top w:val="single" w:sz="18" w:space="1" w:color="1C4A1E"/>
            <w:left w:val="single" w:sz="18" w:space="4" w:color="1C4A1E"/>
            <w:bottom w:val="single" w:sz="18" w:space="1" w:color="1C4A1E"/>
            <w:right w:val="single" w:sz="18" w:space="4" w:color="1C4A1E"/>
          </w:pgBorders>
          <w:cols w:space="708"/>
          <w:docGrid w:linePitch="360"/>
        </w:sectPr>
      </w:pPr>
    </w:p>
    <w:p w14:paraId="5CD4057D" w14:textId="77777777" w:rsidR="00B67AF3" w:rsidRDefault="00B67AF3" w:rsidP="00B67AF3">
      <w:pPr>
        <w:rPr>
          <w:b/>
          <w:sz w:val="20"/>
          <w:szCs w:val="20"/>
        </w:rPr>
        <w:sectPr w:rsidR="00B67AF3" w:rsidSect="00B67AF3">
          <w:footerReference w:type="default" r:id="rId12"/>
          <w:type w:val="continuous"/>
          <w:pgSz w:w="11906" w:h="16838"/>
          <w:pgMar w:top="720" w:right="720" w:bottom="720" w:left="720" w:header="708" w:footer="708" w:gutter="0"/>
          <w:pgBorders>
            <w:top w:val="single" w:sz="18" w:space="1" w:color="1C4A1E"/>
            <w:left w:val="single" w:sz="18" w:space="4" w:color="1C4A1E"/>
            <w:bottom w:val="single" w:sz="18" w:space="1" w:color="1C4A1E"/>
            <w:right w:val="single" w:sz="18" w:space="4" w:color="1C4A1E"/>
          </w:pgBorders>
          <w:cols w:space="708"/>
          <w:docGrid w:linePitch="360"/>
        </w:sectPr>
      </w:pPr>
    </w:p>
    <w:p w14:paraId="429EA6B2" w14:textId="75ED1E81" w:rsidR="00006F18" w:rsidRDefault="008364E0" w:rsidP="00006F18">
      <w:pPr>
        <w:pStyle w:val="NoSpacing"/>
        <w:jc w:val="both"/>
        <w:rPr>
          <w:b/>
          <w:sz w:val="20"/>
          <w:szCs w:val="20"/>
          <w:u w:val="single"/>
        </w:rPr>
      </w:pPr>
      <w:r>
        <w:rPr>
          <w:b/>
          <w:noProof/>
          <w:sz w:val="20"/>
          <w:szCs w:val="20"/>
          <w:u w:val="single"/>
          <w:lang w:eastAsia="en-GB"/>
        </w:rPr>
        <w:lastRenderedPageBreak/>
        <w:drawing>
          <wp:anchor distT="0" distB="0" distL="114300" distR="114300" simplePos="0" relativeHeight="251669504" behindDoc="0" locked="0" layoutInCell="1" allowOverlap="1" wp14:anchorId="2CC86803" wp14:editId="2DAC21ED">
            <wp:simplePos x="0" y="0"/>
            <wp:positionH relativeFrom="margin">
              <wp:align>center</wp:align>
            </wp:positionH>
            <wp:positionV relativeFrom="paragraph">
              <wp:posOffset>-76200</wp:posOffset>
            </wp:positionV>
            <wp:extent cx="685800" cy="685800"/>
            <wp:effectExtent l="0" t="0" r="0" b="0"/>
            <wp:wrapNone/>
            <wp:docPr id="10" name="Picture 10" descr="T:\PEPMK - KVK\PEP branding\For screen\social media profil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PMK - KVK\PEP branding\For screen\social media profile im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DDEB1" w14:textId="0DAB0BB7" w:rsidR="00006F18" w:rsidRDefault="00006F18" w:rsidP="00006F18">
      <w:pPr>
        <w:pStyle w:val="NoSpacing"/>
        <w:jc w:val="both"/>
        <w:rPr>
          <w:b/>
          <w:sz w:val="20"/>
          <w:szCs w:val="20"/>
          <w:u w:val="single"/>
        </w:rPr>
      </w:pPr>
    </w:p>
    <w:p w14:paraId="210518F3" w14:textId="596566AC" w:rsidR="00006F18" w:rsidRPr="00E7126B" w:rsidRDefault="00006F18" w:rsidP="00006F18">
      <w:pPr>
        <w:pStyle w:val="NoSpacing"/>
        <w:jc w:val="both"/>
        <w:rPr>
          <w:b/>
          <w:sz w:val="20"/>
          <w:szCs w:val="20"/>
          <w:u w:val="single"/>
        </w:rPr>
      </w:pPr>
      <w:proofErr w:type="spellStart"/>
      <w:r w:rsidRPr="00E7126B">
        <w:rPr>
          <w:b/>
          <w:sz w:val="20"/>
          <w:szCs w:val="20"/>
          <w:u w:val="single"/>
        </w:rPr>
        <w:t>PEP</w:t>
      </w:r>
      <w:proofErr w:type="gramStart"/>
      <w:r w:rsidRPr="00E7126B">
        <w:rPr>
          <w:b/>
          <w:sz w:val="20"/>
          <w:szCs w:val="20"/>
          <w:u w:val="single"/>
        </w:rPr>
        <w:t>:mk</w:t>
      </w:r>
      <w:proofErr w:type="spellEnd"/>
      <w:proofErr w:type="gramEnd"/>
      <w:r w:rsidRPr="00E7126B">
        <w:rPr>
          <w:b/>
          <w:sz w:val="20"/>
          <w:szCs w:val="20"/>
          <w:u w:val="single"/>
        </w:rPr>
        <w:t xml:space="preserve"> Terms and Conditions </w:t>
      </w:r>
    </w:p>
    <w:p w14:paraId="5B9AE44A" w14:textId="6D13F29C" w:rsidR="00006F18" w:rsidRDefault="00006F18" w:rsidP="00006F18">
      <w:pPr>
        <w:pStyle w:val="NoSpacing"/>
        <w:rPr>
          <w:sz w:val="16"/>
          <w:szCs w:val="16"/>
        </w:rPr>
      </w:pPr>
    </w:p>
    <w:p w14:paraId="6034C5B2" w14:textId="1DA20572" w:rsidR="00006F18" w:rsidRPr="00D932C1" w:rsidRDefault="00006F18" w:rsidP="00006F18">
      <w:pPr>
        <w:pStyle w:val="NoSpacing"/>
        <w:rPr>
          <w:b/>
          <w:sz w:val="16"/>
          <w:szCs w:val="16"/>
        </w:rPr>
      </w:pPr>
      <w:r>
        <w:rPr>
          <w:b/>
          <w:sz w:val="16"/>
          <w:szCs w:val="16"/>
        </w:rPr>
        <w:t>1</w:t>
      </w:r>
      <w:r w:rsidRPr="00D932C1">
        <w:rPr>
          <w:b/>
          <w:sz w:val="16"/>
          <w:szCs w:val="16"/>
        </w:rPr>
        <w:t>.  Aim of the Agreement</w:t>
      </w:r>
    </w:p>
    <w:p w14:paraId="63911D32" w14:textId="17B1BC5A" w:rsidR="00006F18" w:rsidRPr="00503AB6" w:rsidRDefault="00006F18" w:rsidP="00006F18">
      <w:pPr>
        <w:pStyle w:val="ListParagraph"/>
        <w:numPr>
          <w:ilvl w:val="0"/>
          <w:numId w:val="21"/>
        </w:numPr>
        <w:spacing w:after="200" w:line="276" w:lineRule="auto"/>
        <w:rPr>
          <w:rFonts w:cs="Arial"/>
          <w:sz w:val="16"/>
          <w:szCs w:val="16"/>
        </w:rPr>
      </w:pPr>
      <w:r w:rsidRPr="00503AB6">
        <w:rPr>
          <w:rFonts w:cs="Arial"/>
          <w:sz w:val="16"/>
          <w:szCs w:val="16"/>
        </w:rPr>
        <w:t xml:space="preserve">To develop and offer professional development courses and </w:t>
      </w:r>
      <w:r>
        <w:rPr>
          <w:rFonts w:cs="Arial"/>
          <w:sz w:val="16"/>
          <w:szCs w:val="16"/>
        </w:rPr>
        <w:t>training to school</w:t>
      </w:r>
      <w:r w:rsidRPr="00503AB6">
        <w:rPr>
          <w:rFonts w:cs="Arial"/>
          <w:sz w:val="16"/>
          <w:szCs w:val="16"/>
        </w:rPr>
        <w:t xml:space="preserve"> staff i</w:t>
      </w:r>
      <w:r>
        <w:rPr>
          <w:rFonts w:cs="Arial"/>
          <w:sz w:val="16"/>
          <w:szCs w:val="16"/>
        </w:rPr>
        <w:t>n p</w:t>
      </w:r>
      <w:r w:rsidRPr="00503AB6">
        <w:rPr>
          <w:rFonts w:cs="Arial"/>
          <w:sz w:val="16"/>
          <w:szCs w:val="16"/>
        </w:rPr>
        <w:t xml:space="preserve">artnership </w:t>
      </w:r>
      <w:r>
        <w:rPr>
          <w:rFonts w:cs="Arial"/>
          <w:sz w:val="16"/>
          <w:szCs w:val="16"/>
        </w:rPr>
        <w:t>s</w:t>
      </w:r>
      <w:r w:rsidRPr="00503AB6">
        <w:rPr>
          <w:rFonts w:cs="Arial"/>
          <w:sz w:val="16"/>
          <w:szCs w:val="16"/>
        </w:rPr>
        <w:t>chools. The programme will be determined annually to meet th</w:t>
      </w:r>
      <w:r>
        <w:rPr>
          <w:rFonts w:cs="Arial"/>
          <w:sz w:val="16"/>
          <w:szCs w:val="16"/>
        </w:rPr>
        <w:t>e priorities of schools in the p</w:t>
      </w:r>
      <w:r w:rsidRPr="00503AB6">
        <w:rPr>
          <w:rFonts w:cs="Arial"/>
          <w:sz w:val="16"/>
          <w:szCs w:val="16"/>
        </w:rPr>
        <w:t>artnership. The training will be aimed at teachers and support staff as well as promoting leadership development. The courses will be advertised to schools outside the par</w:t>
      </w:r>
      <w:r>
        <w:rPr>
          <w:rFonts w:cs="Arial"/>
          <w:sz w:val="16"/>
          <w:szCs w:val="16"/>
        </w:rPr>
        <w:t>tnership at a cost</w:t>
      </w:r>
    </w:p>
    <w:p w14:paraId="5119F7B5" w14:textId="504A338E" w:rsidR="00006F18" w:rsidRPr="00503AB6" w:rsidRDefault="00006F18" w:rsidP="00006F18">
      <w:pPr>
        <w:pStyle w:val="ListParagraph"/>
        <w:numPr>
          <w:ilvl w:val="0"/>
          <w:numId w:val="21"/>
        </w:numPr>
        <w:spacing w:after="200" w:line="276" w:lineRule="auto"/>
        <w:rPr>
          <w:rFonts w:cs="Arial"/>
          <w:sz w:val="16"/>
          <w:szCs w:val="16"/>
        </w:rPr>
      </w:pPr>
      <w:r w:rsidRPr="00503AB6">
        <w:rPr>
          <w:rFonts w:cs="Arial"/>
          <w:sz w:val="16"/>
          <w:szCs w:val="16"/>
        </w:rPr>
        <w:t>To promote the developm</w:t>
      </w:r>
      <w:r>
        <w:rPr>
          <w:rFonts w:cs="Arial"/>
          <w:sz w:val="16"/>
          <w:szCs w:val="16"/>
        </w:rPr>
        <w:t>ent of high quality learning in</w:t>
      </w:r>
      <w:r w:rsidRPr="00503AB6">
        <w:rPr>
          <w:rFonts w:cs="Arial"/>
          <w:sz w:val="16"/>
          <w:szCs w:val="16"/>
        </w:rPr>
        <w:t xml:space="preserve"> </w:t>
      </w:r>
      <w:r>
        <w:rPr>
          <w:rFonts w:cs="Arial"/>
          <w:sz w:val="16"/>
          <w:szCs w:val="16"/>
        </w:rPr>
        <w:t>the p</w:t>
      </w:r>
      <w:r w:rsidRPr="00503AB6">
        <w:rPr>
          <w:rFonts w:cs="Arial"/>
          <w:sz w:val="16"/>
          <w:szCs w:val="16"/>
        </w:rPr>
        <w:t>artnership</w:t>
      </w:r>
    </w:p>
    <w:p w14:paraId="6C40ADD9" w14:textId="6DC616B6" w:rsidR="00006F18" w:rsidRPr="000D7A26" w:rsidRDefault="00006F18" w:rsidP="00006F18">
      <w:pPr>
        <w:pStyle w:val="NoSpacing"/>
        <w:rPr>
          <w:b/>
          <w:sz w:val="16"/>
          <w:szCs w:val="16"/>
        </w:rPr>
      </w:pPr>
      <w:r w:rsidRPr="000D7A26">
        <w:rPr>
          <w:b/>
          <w:sz w:val="16"/>
          <w:szCs w:val="16"/>
        </w:rPr>
        <w:t>2.  Delivery</w:t>
      </w:r>
    </w:p>
    <w:p w14:paraId="085A4889" w14:textId="3AEDE3D9" w:rsidR="00006F18" w:rsidRDefault="00006F18" w:rsidP="00006F18">
      <w:pPr>
        <w:pStyle w:val="ListParagraph"/>
        <w:numPr>
          <w:ilvl w:val="1"/>
          <w:numId w:val="42"/>
        </w:numPr>
        <w:rPr>
          <w:rFonts w:cs="Arial"/>
          <w:sz w:val="16"/>
          <w:szCs w:val="16"/>
        </w:rPr>
      </w:pPr>
      <w:proofErr w:type="spellStart"/>
      <w:r>
        <w:rPr>
          <w:rFonts w:cs="Arial"/>
          <w:sz w:val="16"/>
          <w:szCs w:val="16"/>
        </w:rPr>
        <w:t>PEP:mk</w:t>
      </w:r>
      <w:proofErr w:type="spellEnd"/>
      <w:r w:rsidRPr="000D7A26">
        <w:rPr>
          <w:rFonts w:cs="Arial"/>
          <w:sz w:val="16"/>
          <w:szCs w:val="16"/>
        </w:rPr>
        <w:t xml:space="preserve"> will provide</w:t>
      </w:r>
      <w:r>
        <w:rPr>
          <w:rFonts w:cs="Arial"/>
          <w:sz w:val="16"/>
          <w:szCs w:val="16"/>
        </w:rPr>
        <w:t>*</w:t>
      </w:r>
      <w:r w:rsidRPr="000D7A26">
        <w:rPr>
          <w:rFonts w:cs="Arial"/>
          <w:sz w:val="16"/>
          <w:szCs w:val="16"/>
        </w:rPr>
        <w:t>:</w:t>
      </w:r>
    </w:p>
    <w:p w14:paraId="0A9D5610" w14:textId="2A04F707" w:rsidR="00006F18" w:rsidRPr="004F4F1F" w:rsidRDefault="00006F18" w:rsidP="00006F18">
      <w:pPr>
        <w:pStyle w:val="ListParagraph"/>
        <w:numPr>
          <w:ilvl w:val="0"/>
          <w:numId w:val="24"/>
        </w:numPr>
        <w:spacing w:before="100" w:beforeAutospacing="1" w:after="100" w:afterAutospacing="1"/>
        <w:ind w:right="-383"/>
        <w:rPr>
          <w:rFonts w:cs="Arial"/>
          <w:sz w:val="16"/>
          <w:szCs w:val="16"/>
          <w:lang w:val="en" w:eastAsia="en-GB"/>
        </w:rPr>
      </w:pPr>
      <w:r w:rsidRPr="004F4F1F">
        <w:rPr>
          <w:rFonts w:cs="Arial"/>
          <w:sz w:val="16"/>
          <w:szCs w:val="16"/>
          <w:lang w:val="en" w:eastAsia="en-GB"/>
        </w:rPr>
        <w:t>Free training*</w:t>
      </w:r>
      <w:r>
        <w:rPr>
          <w:rFonts w:cs="Arial"/>
          <w:sz w:val="16"/>
          <w:szCs w:val="16"/>
          <w:lang w:val="en" w:eastAsia="en-GB"/>
        </w:rPr>
        <w:t>* for NQTs, Teachers, TAs/HLTAs</w:t>
      </w:r>
      <w:r w:rsidRPr="004F4F1F">
        <w:rPr>
          <w:rFonts w:cs="Arial"/>
          <w:sz w:val="16"/>
          <w:szCs w:val="16"/>
          <w:lang w:val="en" w:eastAsia="en-GB"/>
        </w:rPr>
        <w:t>, Nursery Staff, Lunchtime Supervisors and Leadership</w:t>
      </w:r>
    </w:p>
    <w:p w14:paraId="50FB5052" w14:textId="1BABD387" w:rsidR="00006F18" w:rsidRPr="004F4F1F" w:rsidRDefault="00006F18" w:rsidP="00006F18">
      <w:pPr>
        <w:pStyle w:val="ListParagraph"/>
        <w:numPr>
          <w:ilvl w:val="0"/>
          <w:numId w:val="24"/>
        </w:numPr>
        <w:spacing w:before="100" w:beforeAutospacing="1" w:after="100" w:afterAutospacing="1"/>
        <w:ind w:right="-383"/>
        <w:rPr>
          <w:rFonts w:cs="Arial"/>
          <w:sz w:val="16"/>
          <w:szCs w:val="16"/>
          <w:lang w:val="en" w:eastAsia="en-GB"/>
        </w:rPr>
      </w:pPr>
      <w:r w:rsidRPr="004F4F1F">
        <w:rPr>
          <w:rFonts w:cs="Arial"/>
          <w:sz w:val="16"/>
          <w:szCs w:val="16"/>
          <w:lang w:val="en" w:eastAsia="en-GB"/>
        </w:rPr>
        <w:t xml:space="preserve">NQT Enrichment </w:t>
      </w:r>
      <w:proofErr w:type="spellStart"/>
      <w:r w:rsidRPr="004F4F1F">
        <w:rPr>
          <w:rFonts w:cs="Arial"/>
          <w:sz w:val="16"/>
          <w:szCs w:val="16"/>
          <w:lang w:val="en" w:eastAsia="en-GB"/>
        </w:rPr>
        <w:t>Programme</w:t>
      </w:r>
      <w:proofErr w:type="spellEnd"/>
    </w:p>
    <w:p w14:paraId="54452F95" w14:textId="48B744B2" w:rsidR="00006F18" w:rsidRPr="004F4F1F" w:rsidRDefault="00006F18" w:rsidP="00006F18">
      <w:pPr>
        <w:pStyle w:val="ListParagraph"/>
        <w:numPr>
          <w:ilvl w:val="0"/>
          <w:numId w:val="24"/>
        </w:numPr>
        <w:spacing w:before="100" w:beforeAutospacing="1" w:after="100" w:afterAutospacing="1"/>
        <w:ind w:right="-383"/>
        <w:rPr>
          <w:rFonts w:cs="Arial"/>
          <w:sz w:val="16"/>
          <w:szCs w:val="16"/>
          <w:lang w:val="en" w:eastAsia="en-GB"/>
        </w:rPr>
      </w:pPr>
      <w:r w:rsidRPr="004F4F1F">
        <w:rPr>
          <w:rFonts w:cs="Arial"/>
          <w:sz w:val="16"/>
          <w:szCs w:val="16"/>
          <w:lang w:val="en" w:eastAsia="en-GB"/>
        </w:rPr>
        <w:t>NQT Conferences</w:t>
      </w:r>
    </w:p>
    <w:p w14:paraId="7D3F4024" w14:textId="77777777" w:rsidR="00006F18" w:rsidRDefault="00006F18" w:rsidP="00006F18">
      <w:pPr>
        <w:pStyle w:val="ListParagraph"/>
        <w:numPr>
          <w:ilvl w:val="0"/>
          <w:numId w:val="24"/>
        </w:numPr>
        <w:spacing w:before="100" w:beforeAutospacing="1" w:after="100" w:afterAutospacing="1"/>
        <w:ind w:right="-383"/>
        <w:rPr>
          <w:rFonts w:cs="Arial"/>
          <w:sz w:val="16"/>
          <w:szCs w:val="16"/>
          <w:lang w:val="en" w:eastAsia="en-GB"/>
        </w:rPr>
      </w:pPr>
      <w:r w:rsidRPr="004F4F1F">
        <w:rPr>
          <w:rFonts w:cs="Arial"/>
          <w:sz w:val="16"/>
          <w:szCs w:val="16"/>
          <w:lang w:val="en" w:eastAsia="en-GB"/>
        </w:rPr>
        <w:t xml:space="preserve">Professional Development Groups for Assistant &amp; Deputy Heads, </w:t>
      </w:r>
    </w:p>
    <w:p w14:paraId="7E8C9D2F" w14:textId="77777777" w:rsidR="00006F18" w:rsidRPr="00436E8C" w:rsidRDefault="00006F18" w:rsidP="00006F18">
      <w:pPr>
        <w:pStyle w:val="ListParagraph"/>
        <w:spacing w:before="100" w:beforeAutospacing="1" w:after="100" w:afterAutospacing="1"/>
        <w:ind w:left="170" w:right="-383"/>
        <w:rPr>
          <w:rFonts w:cs="Arial"/>
          <w:sz w:val="16"/>
          <w:szCs w:val="16"/>
          <w:lang w:val="en" w:eastAsia="en-GB"/>
        </w:rPr>
      </w:pPr>
      <w:r w:rsidRPr="004F4F1F">
        <w:rPr>
          <w:rFonts w:cs="Arial"/>
          <w:sz w:val="16"/>
          <w:szCs w:val="16"/>
          <w:lang w:val="en" w:eastAsia="en-GB"/>
        </w:rPr>
        <w:t xml:space="preserve">Support </w:t>
      </w:r>
      <w:r w:rsidRPr="00436E8C">
        <w:rPr>
          <w:rFonts w:cs="Arial"/>
          <w:sz w:val="16"/>
          <w:szCs w:val="16"/>
          <w:lang w:val="en" w:eastAsia="en-GB"/>
        </w:rPr>
        <w:t>Staff and Nursery Staff</w:t>
      </w:r>
    </w:p>
    <w:p w14:paraId="73771ADE" w14:textId="77777777" w:rsidR="00006F18" w:rsidRPr="004F4F1F" w:rsidRDefault="00006F18" w:rsidP="00006F18">
      <w:pPr>
        <w:pStyle w:val="ListParagraph"/>
        <w:numPr>
          <w:ilvl w:val="0"/>
          <w:numId w:val="24"/>
        </w:numPr>
        <w:spacing w:before="100" w:beforeAutospacing="1" w:after="100" w:afterAutospacing="1"/>
        <w:ind w:right="-383"/>
        <w:rPr>
          <w:rFonts w:cs="Arial"/>
          <w:sz w:val="16"/>
          <w:szCs w:val="16"/>
          <w:lang w:val="en" w:eastAsia="en-GB"/>
        </w:rPr>
      </w:pPr>
      <w:r>
        <w:rPr>
          <w:rFonts w:cs="Arial"/>
          <w:sz w:val="16"/>
          <w:szCs w:val="16"/>
          <w:lang w:val="en" w:eastAsia="en-GB"/>
        </w:rPr>
        <w:t>Special Events</w:t>
      </w:r>
      <w:r w:rsidRPr="004F4F1F">
        <w:rPr>
          <w:rFonts w:cs="Arial"/>
          <w:sz w:val="16"/>
          <w:szCs w:val="16"/>
          <w:lang w:val="en" w:eastAsia="en-GB"/>
        </w:rPr>
        <w:t>*</w:t>
      </w:r>
      <w:r>
        <w:rPr>
          <w:rFonts w:cs="Arial"/>
          <w:sz w:val="16"/>
          <w:szCs w:val="16"/>
          <w:lang w:val="en" w:eastAsia="en-GB"/>
        </w:rPr>
        <w:t>*</w:t>
      </w:r>
    </w:p>
    <w:p w14:paraId="3B4EAE29" w14:textId="77777777" w:rsidR="00006F18" w:rsidRPr="004F4F1F" w:rsidRDefault="00006F18" w:rsidP="00006F18">
      <w:pPr>
        <w:pStyle w:val="ListParagraph"/>
        <w:numPr>
          <w:ilvl w:val="0"/>
          <w:numId w:val="24"/>
        </w:numPr>
        <w:spacing w:before="100" w:beforeAutospacing="1" w:after="100" w:afterAutospacing="1"/>
        <w:ind w:right="-383"/>
        <w:rPr>
          <w:rFonts w:cs="Arial"/>
          <w:sz w:val="16"/>
          <w:szCs w:val="16"/>
          <w:lang w:val="en" w:eastAsia="en-GB"/>
        </w:rPr>
      </w:pPr>
      <w:r w:rsidRPr="004F4F1F">
        <w:rPr>
          <w:rFonts w:cs="Arial"/>
          <w:sz w:val="16"/>
          <w:szCs w:val="16"/>
          <w:lang w:val="en" w:eastAsia="en-GB"/>
        </w:rPr>
        <w:t xml:space="preserve">Opportunities to feedback and shape our CPD &amp; NQT </w:t>
      </w:r>
      <w:proofErr w:type="spellStart"/>
      <w:r w:rsidRPr="004F4F1F">
        <w:rPr>
          <w:rFonts w:cs="Arial"/>
          <w:sz w:val="16"/>
          <w:szCs w:val="16"/>
          <w:lang w:val="en" w:eastAsia="en-GB"/>
        </w:rPr>
        <w:t>programmes</w:t>
      </w:r>
      <w:proofErr w:type="spellEnd"/>
      <w:r w:rsidRPr="004F4F1F">
        <w:rPr>
          <w:rFonts w:cs="Arial"/>
          <w:sz w:val="16"/>
          <w:szCs w:val="16"/>
          <w:lang w:val="en" w:eastAsia="en-GB"/>
        </w:rPr>
        <w:t xml:space="preserve"> so that they meet the training needs of your staff and are current, relevant and effective</w:t>
      </w:r>
    </w:p>
    <w:p w14:paraId="547C29F1" w14:textId="77777777" w:rsidR="00006F18" w:rsidRPr="004F4F1F" w:rsidRDefault="00006F18" w:rsidP="00006F18">
      <w:pPr>
        <w:pStyle w:val="ListParagraph"/>
        <w:numPr>
          <w:ilvl w:val="0"/>
          <w:numId w:val="24"/>
        </w:numPr>
        <w:spacing w:before="100" w:beforeAutospacing="1" w:after="100" w:afterAutospacing="1"/>
        <w:ind w:right="-383"/>
        <w:rPr>
          <w:rFonts w:cs="Arial"/>
          <w:sz w:val="16"/>
          <w:szCs w:val="16"/>
          <w:lang w:val="en" w:eastAsia="en-GB"/>
        </w:rPr>
      </w:pPr>
      <w:r w:rsidRPr="004F4F1F">
        <w:rPr>
          <w:rFonts w:cs="Arial"/>
          <w:sz w:val="16"/>
          <w:szCs w:val="16"/>
          <w:lang w:val="en" w:eastAsia="en-GB"/>
        </w:rPr>
        <w:t>Discounted prices on paid courses</w:t>
      </w:r>
    </w:p>
    <w:p w14:paraId="3A61F498" w14:textId="77777777" w:rsidR="00006F18" w:rsidRDefault="00006F18" w:rsidP="00006F18">
      <w:pPr>
        <w:pStyle w:val="ListParagraph"/>
        <w:numPr>
          <w:ilvl w:val="0"/>
          <w:numId w:val="24"/>
        </w:numPr>
        <w:spacing w:before="100" w:beforeAutospacing="1" w:after="100" w:afterAutospacing="1"/>
        <w:ind w:right="-383"/>
        <w:rPr>
          <w:rFonts w:cs="Arial"/>
          <w:sz w:val="16"/>
          <w:szCs w:val="16"/>
          <w:lang w:val="en" w:eastAsia="en-GB"/>
        </w:rPr>
      </w:pPr>
      <w:r w:rsidRPr="004F4F1F">
        <w:rPr>
          <w:rFonts w:cs="Arial"/>
          <w:sz w:val="16"/>
          <w:szCs w:val="16"/>
          <w:lang w:val="en" w:eastAsia="en-GB"/>
        </w:rPr>
        <w:t>An annual Partnership Meeting</w:t>
      </w:r>
    </w:p>
    <w:p w14:paraId="5AF1303A" w14:textId="77777777" w:rsidR="00006F18" w:rsidRPr="00503AB6" w:rsidRDefault="00006F18" w:rsidP="00006F18">
      <w:pPr>
        <w:pStyle w:val="ListParagraph"/>
        <w:numPr>
          <w:ilvl w:val="0"/>
          <w:numId w:val="24"/>
        </w:numPr>
        <w:spacing w:before="100" w:beforeAutospacing="1" w:after="100" w:afterAutospacing="1"/>
        <w:rPr>
          <w:rFonts w:cs="Arial"/>
          <w:sz w:val="16"/>
          <w:szCs w:val="16"/>
          <w:lang w:val="en" w:eastAsia="en-GB"/>
        </w:rPr>
      </w:pPr>
      <w:r w:rsidRPr="00503AB6">
        <w:rPr>
          <w:rFonts w:cs="Arial"/>
          <w:sz w:val="16"/>
          <w:szCs w:val="16"/>
          <w:lang w:val="en" w:eastAsia="en-GB"/>
        </w:rPr>
        <w:t xml:space="preserve">The training </w:t>
      </w:r>
      <w:proofErr w:type="spellStart"/>
      <w:r w:rsidRPr="00503AB6">
        <w:rPr>
          <w:rFonts w:cs="Arial"/>
          <w:sz w:val="16"/>
          <w:szCs w:val="16"/>
          <w:lang w:val="en" w:eastAsia="en-GB"/>
        </w:rPr>
        <w:t>programme</w:t>
      </w:r>
      <w:proofErr w:type="spellEnd"/>
      <w:r w:rsidRPr="00503AB6">
        <w:rPr>
          <w:rFonts w:cs="Arial"/>
          <w:sz w:val="16"/>
          <w:szCs w:val="16"/>
          <w:lang w:val="en" w:eastAsia="en-GB"/>
        </w:rPr>
        <w:t xml:space="preserve"> might change depending on the needs of</w:t>
      </w:r>
      <w:r>
        <w:rPr>
          <w:rFonts w:cs="Arial"/>
          <w:sz w:val="16"/>
          <w:szCs w:val="16"/>
          <w:lang w:val="en" w:eastAsia="en-GB"/>
        </w:rPr>
        <w:t xml:space="preserve"> schools and schools requests</w:t>
      </w:r>
    </w:p>
    <w:p w14:paraId="71D40612" w14:textId="77777777" w:rsidR="00006F18" w:rsidRPr="000D3EB8" w:rsidRDefault="00006F18" w:rsidP="00006F18">
      <w:pPr>
        <w:pStyle w:val="ListParagraph"/>
        <w:numPr>
          <w:ilvl w:val="0"/>
          <w:numId w:val="24"/>
        </w:numPr>
        <w:rPr>
          <w:rFonts w:cs="Arial"/>
          <w:sz w:val="16"/>
          <w:szCs w:val="16"/>
          <w:lang w:val="en" w:eastAsia="en-GB"/>
        </w:rPr>
      </w:pPr>
      <w:r w:rsidRPr="000D3EB8">
        <w:rPr>
          <w:rFonts w:cs="Arial"/>
          <w:sz w:val="16"/>
          <w:szCs w:val="16"/>
          <w:lang w:val="en" w:eastAsia="en-GB"/>
        </w:rPr>
        <w:t>Booking assistance</w:t>
      </w:r>
    </w:p>
    <w:p w14:paraId="6DF9DB0B" w14:textId="77777777" w:rsidR="00006F18" w:rsidRPr="004F4F1F" w:rsidRDefault="00006F18" w:rsidP="00006F18">
      <w:pPr>
        <w:pStyle w:val="ListParagraph"/>
        <w:numPr>
          <w:ilvl w:val="0"/>
          <w:numId w:val="24"/>
        </w:numPr>
        <w:spacing w:before="100" w:beforeAutospacing="1"/>
        <w:rPr>
          <w:rFonts w:cs="Arial"/>
          <w:sz w:val="16"/>
          <w:szCs w:val="16"/>
          <w:lang w:val="en" w:eastAsia="en-GB"/>
        </w:rPr>
      </w:pPr>
      <w:r w:rsidRPr="0057105E">
        <w:rPr>
          <w:sz w:val="16"/>
          <w:szCs w:val="16"/>
          <w:lang w:val="en" w:eastAsia="en-GB"/>
        </w:rPr>
        <w:t>Appropriate body status for your NQT (at an additional cost)</w:t>
      </w:r>
    </w:p>
    <w:p w14:paraId="2555349A" w14:textId="77777777" w:rsidR="00006F18" w:rsidRDefault="00006F18" w:rsidP="00006F18">
      <w:pPr>
        <w:pStyle w:val="ListParagraph"/>
        <w:spacing w:before="100" w:beforeAutospacing="1"/>
        <w:ind w:left="170"/>
        <w:rPr>
          <w:rFonts w:cs="Arial"/>
          <w:sz w:val="10"/>
          <w:szCs w:val="10"/>
          <w:lang w:val="en" w:eastAsia="en-GB"/>
        </w:rPr>
      </w:pPr>
    </w:p>
    <w:p w14:paraId="50CFB84F" w14:textId="77777777" w:rsidR="00006F18" w:rsidRPr="00436E8C" w:rsidRDefault="00006F18" w:rsidP="00006F18">
      <w:pPr>
        <w:spacing w:after="0"/>
        <w:rPr>
          <w:rFonts w:cs="Arial"/>
          <w:sz w:val="14"/>
          <w:szCs w:val="14"/>
          <w:lang w:val="en" w:eastAsia="en-GB"/>
        </w:rPr>
      </w:pPr>
      <w:r w:rsidRPr="00436E8C">
        <w:rPr>
          <w:rFonts w:cs="Arial"/>
          <w:sz w:val="14"/>
          <w:szCs w:val="14"/>
          <w:lang w:val="en" w:eastAsia="en-GB"/>
        </w:rPr>
        <w:t>*This may be subject to change.</w:t>
      </w:r>
    </w:p>
    <w:p w14:paraId="4BDE89A9" w14:textId="77777777" w:rsidR="00006F18" w:rsidRPr="00436E8C" w:rsidRDefault="00006F18" w:rsidP="00006F18">
      <w:pPr>
        <w:rPr>
          <w:rFonts w:cs="Arial"/>
          <w:sz w:val="10"/>
          <w:szCs w:val="10"/>
          <w:lang w:val="en" w:eastAsia="en-GB"/>
        </w:rPr>
      </w:pPr>
      <w:r w:rsidRPr="004F4F1F">
        <w:rPr>
          <w:rFonts w:cs="Arial"/>
          <w:sz w:val="14"/>
          <w:szCs w:val="14"/>
          <w:lang w:val="en" w:eastAsia="en-GB"/>
        </w:rPr>
        <w:t>*</w:t>
      </w:r>
      <w:r>
        <w:rPr>
          <w:rFonts w:cs="Arial"/>
          <w:sz w:val="14"/>
          <w:szCs w:val="14"/>
          <w:lang w:val="en" w:eastAsia="en-GB"/>
        </w:rPr>
        <w:t>*</w:t>
      </w:r>
      <w:r w:rsidRPr="004F4F1F">
        <w:rPr>
          <w:rFonts w:cs="Arial"/>
          <w:sz w:val="14"/>
          <w:szCs w:val="14"/>
          <w:lang w:val="en" w:eastAsia="en-GB"/>
        </w:rPr>
        <w:t>Additional charges may apply to a</w:t>
      </w:r>
      <w:r>
        <w:rPr>
          <w:rFonts w:cs="Arial"/>
          <w:sz w:val="14"/>
          <w:szCs w:val="14"/>
          <w:lang w:val="en" w:eastAsia="en-GB"/>
        </w:rPr>
        <w:t xml:space="preserve"> limited number of courses and special events</w:t>
      </w:r>
      <w:r w:rsidRPr="004F4F1F">
        <w:rPr>
          <w:rFonts w:cs="Arial"/>
          <w:sz w:val="14"/>
          <w:szCs w:val="14"/>
          <w:lang w:val="en" w:eastAsia="en-GB"/>
        </w:rPr>
        <w:t>.</w:t>
      </w:r>
    </w:p>
    <w:p w14:paraId="335405DE" w14:textId="77777777" w:rsidR="00006F18" w:rsidRPr="00503AB6" w:rsidRDefault="00006F18" w:rsidP="00006F18">
      <w:pPr>
        <w:numPr>
          <w:ilvl w:val="1"/>
          <w:numId w:val="1"/>
        </w:numPr>
        <w:spacing w:after="0" w:line="240" w:lineRule="auto"/>
        <w:contextualSpacing/>
        <w:rPr>
          <w:rFonts w:ascii="Calibri" w:hAnsi="Calibri" w:cs="Arial"/>
          <w:sz w:val="16"/>
          <w:szCs w:val="16"/>
        </w:rPr>
      </w:pPr>
      <w:r w:rsidRPr="000D7A26">
        <w:rPr>
          <w:rFonts w:ascii="Calibri" w:hAnsi="Calibri" w:cs="Arial"/>
          <w:b/>
          <w:sz w:val="16"/>
          <w:szCs w:val="16"/>
        </w:rPr>
        <w:t>The member will ensure</w:t>
      </w:r>
      <w:r w:rsidRPr="00503AB6">
        <w:rPr>
          <w:rFonts w:ascii="Calibri" w:hAnsi="Calibri" w:cs="Arial"/>
          <w:sz w:val="16"/>
          <w:szCs w:val="16"/>
        </w:rPr>
        <w:t>:</w:t>
      </w:r>
    </w:p>
    <w:p w14:paraId="3971D796" w14:textId="77777777" w:rsidR="00006F18" w:rsidRPr="00D932C1" w:rsidRDefault="00006F18" w:rsidP="00006F18">
      <w:pPr>
        <w:pStyle w:val="ListParagraph"/>
        <w:numPr>
          <w:ilvl w:val="0"/>
          <w:numId w:val="29"/>
        </w:numPr>
        <w:rPr>
          <w:rFonts w:cs="Arial"/>
          <w:sz w:val="16"/>
          <w:szCs w:val="16"/>
        </w:rPr>
      </w:pPr>
      <w:r w:rsidRPr="00D932C1">
        <w:rPr>
          <w:rFonts w:cs="Arial"/>
          <w:sz w:val="16"/>
          <w:szCs w:val="16"/>
        </w:rPr>
        <w:t>Staff and leaders are adequately informed of the</w:t>
      </w:r>
      <w:r>
        <w:rPr>
          <w:rFonts w:cs="Arial"/>
          <w:sz w:val="16"/>
          <w:szCs w:val="16"/>
        </w:rPr>
        <w:t xml:space="preserve"> provision of services by </w:t>
      </w:r>
      <w:proofErr w:type="spellStart"/>
      <w:r>
        <w:rPr>
          <w:rFonts w:cs="Arial"/>
          <w:sz w:val="16"/>
          <w:szCs w:val="16"/>
        </w:rPr>
        <w:t>PEP:mk</w:t>
      </w:r>
      <w:proofErr w:type="spellEnd"/>
    </w:p>
    <w:p w14:paraId="5F686956" w14:textId="77777777" w:rsidR="00006F18" w:rsidRPr="00503AB6" w:rsidRDefault="00006F18" w:rsidP="00006F18">
      <w:pPr>
        <w:pStyle w:val="ListParagraph"/>
        <w:numPr>
          <w:ilvl w:val="0"/>
          <w:numId w:val="29"/>
        </w:numPr>
        <w:rPr>
          <w:rFonts w:cs="Arial"/>
          <w:sz w:val="16"/>
          <w:szCs w:val="16"/>
        </w:rPr>
      </w:pPr>
      <w:r w:rsidRPr="00503AB6">
        <w:rPr>
          <w:rFonts w:cs="Arial"/>
          <w:sz w:val="16"/>
          <w:szCs w:val="16"/>
        </w:rPr>
        <w:t xml:space="preserve">Training courses are booked in advance using the online booking system on the </w:t>
      </w:r>
      <w:proofErr w:type="spellStart"/>
      <w:r w:rsidRPr="00503AB6">
        <w:rPr>
          <w:rFonts w:cs="Arial"/>
          <w:sz w:val="16"/>
          <w:szCs w:val="16"/>
        </w:rPr>
        <w:t>PEP:mk</w:t>
      </w:r>
      <w:proofErr w:type="spellEnd"/>
      <w:r w:rsidRPr="00503AB6">
        <w:rPr>
          <w:rFonts w:cs="Arial"/>
          <w:sz w:val="16"/>
          <w:szCs w:val="16"/>
        </w:rPr>
        <w:t xml:space="preserve"> website </w:t>
      </w:r>
      <w:r>
        <w:rPr>
          <w:rFonts w:cs="Arial"/>
          <w:sz w:val="16"/>
          <w:szCs w:val="16"/>
          <w:u w:val="single"/>
        </w:rPr>
        <w:t>(</w:t>
      </w:r>
      <w:hyperlink r:id="rId14" w:history="1">
        <w:r w:rsidRPr="006F55EC">
          <w:rPr>
            <w:rStyle w:val="Hyperlink"/>
            <w:rFonts w:cs="Arial"/>
            <w:sz w:val="16"/>
            <w:szCs w:val="16"/>
          </w:rPr>
          <w:t>www.pepmk.org.uk</w:t>
        </w:r>
      </w:hyperlink>
      <w:r>
        <w:rPr>
          <w:rFonts w:cs="Arial"/>
          <w:sz w:val="16"/>
          <w:szCs w:val="16"/>
          <w:u w:val="single"/>
        </w:rPr>
        <w:t xml:space="preserve">) </w:t>
      </w:r>
    </w:p>
    <w:p w14:paraId="439DEBE6" w14:textId="77777777" w:rsidR="00006F18" w:rsidRPr="00503AB6" w:rsidRDefault="00006F18" w:rsidP="00006F18">
      <w:pPr>
        <w:pStyle w:val="ListParagraph"/>
        <w:numPr>
          <w:ilvl w:val="0"/>
          <w:numId w:val="29"/>
        </w:numPr>
        <w:rPr>
          <w:rFonts w:cs="Arial"/>
          <w:sz w:val="16"/>
          <w:szCs w:val="16"/>
        </w:rPr>
      </w:pPr>
      <w:r w:rsidRPr="00503AB6">
        <w:rPr>
          <w:rFonts w:cs="Arial"/>
          <w:sz w:val="16"/>
          <w:szCs w:val="16"/>
        </w:rPr>
        <w:t>Notice is given to cancel bookings in line with the published training calendar</w:t>
      </w:r>
    </w:p>
    <w:p w14:paraId="1C6FA05D" w14:textId="77777777" w:rsidR="00006F18" w:rsidRPr="00503AB6" w:rsidRDefault="00006F18" w:rsidP="00006F18">
      <w:pPr>
        <w:pStyle w:val="ListParagraph"/>
        <w:numPr>
          <w:ilvl w:val="0"/>
          <w:numId w:val="29"/>
        </w:numPr>
        <w:rPr>
          <w:rFonts w:cs="Arial"/>
          <w:sz w:val="16"/>
          <w:szCs w:val="16"/>
        </w:rPr>
      </w:pPr>
      <w:r w:rsidRPr="00503AB6">
        <w:rPr>
          <w:rFonts w:cs="Arial"/>
          <w:sz w:val="16"/>
          <w:szCs w:val="16"/>
        </w:rPr>
        <w:t>Advise PEP:MK of any additi</w:t>
      </w:r>
      <w:r>
        <w:rPr>
          <w:rFonts w:cs="Arial"/>
          <w:sz w:val="16"/>
          <w:szCs w:val="16"/>
        </w:rPr>
        <w:t>onal services/</w:t>
      </w:r>
      <w:r w:rsidRPr="00503AB6">
        <w:rPr>
          <w:rFonts w:cs="Arial"/>
          <w:sz w:val="16"/>
          <w:szCs w:val="16"/>
        </w:rPr>
        <w:t>sup</w:t>
      </w:r>
      <w:r>
        <w:rPr>
          <w:rFonts w:cs="Arial"/>
          <w:sz w:val="16"/>
          <w:szCs w:val="16"/>
        </w:rPr>
        <w:t>port required by your staff</w:t>
      </w:r>
    </w:p>
    <w:p w14:paraId="0167C00B" w14:textId="77777777" w:rsidR="00006F18" w:rsidRPr="00503AB6" w:rsidRDefault="00006F18" w:rsidP="00006F18">
      <w:pPr>
        <w:pStyle w:val="ListParagraph"/>
        <w:numPr>
          <w:ilvl w:val="0"/>
          <w:numId w:val="29"/>
        </w:numPr>
        <w:rPr>
          <w:rFonts w:cs="Arial"/>
          <w:sz w:val="16"/>
          <w:szCs w:val="16"/>
        </w:rPr>
      </w:pPr>
      <w:r w:rsidRPr="00503AB6">
        <w:rPr>
          <w:rFonts w:cs="Arial"/>
          <w:sz w:val="16"/>
          <w:szCs w:val="16"/>
        </w:rPr>
        <w:t>Provide feedback of all events to enable continual impact and structure evaluation</w:t>
      </w:r>
    </w:p>
    <w:p w14:paraId="043F1894" w14:textId="77777777" w:rsidR="00006F18" w:rsidRPr="00503AB6" w:rsidRDefault="00006F18" w:rsidP="00006F18">
      <w:pPr>
        <w:pStyle w:val="ListParagraph"/>
        <w:numPr>
          <w:ilvl w:val="0"/>
          <w:numId w:val="29"/>
        </w:numPr>
        <w:rPr>
          <w:rFonts w:cs="Arial"/>
          <w:sz w:val="16"/>
          <w:szCs w:val="16"/>
        </w:rPr>
      </w:pPr>
      <w:r w:rsidRPr="00503AB6">
        <w:rPr>
          <w:rFonts w:cs="Arial"/>
          <w:sz w:val="16"/>
          <w:szCs w:val="16"/>
        </w:rPr>
        <w:t>Raise any concerns with the delivery of this agreement immediately to</w:t>
      </w:r>
      <w:r>
        <w:rPr>
          <w:rFonts w:cs="Arial"/>
          <w:sz w:val="16"/>
          <w:szCs w:val="16"/>
        </w:rPr>
        <w:t xml:space="preserve"> a Partnership Manager at </w:t>
      </w:r>
      <w:proofErr w:type="spellStart"/>
      <w:r>
        <w:rPr>
          <w:rFonts w:cs="Arial"/>
          <w:sz w:val="16"/>
          <w:szCs w:val="16"/>
        </w:rPr>
        <w:t>PEP:mk</w:t>
      </w:r>
      <w:proofErr w:type="spellEnd"/>
    </w:p>
    <w:p w14:paraId="039E8A30" w14:textId="77777777" w:rsidR="00006F18" w:rsidRPr="00503AB6" w:rsidRDefault="00006F18" w:rsidP="00006F18">
      <w:pPr>
        <w:pStyle w:val="ListParagraph"/>
        <w:ind w:left="360"/>
        <w:rPr>
          <w:rFonts w:cs="Arial"/>
          <w:sz w:val="16"/>
          <w:szCs w:val="16"/>
        </w:rPr>
      </w:pPr>
    </w:p>
    <w:p w14:paraId="7427F6AF" w14:textId="77777777" w:rsidR="00006F18" w:rsidRPr="00503AB6" w:rsidRDefault="00006F18" w:rsidP="00006F18">
      <w:pPr>
        <w:contextualSpacing/>
        <w:rPr>
          <w:rFonts w:ascii="Calibri" w:hAnsi="Calibri" w:cs="Arial"/>
          <w:sz w:val="16"/>
          <w:szCs w:val="16"/>
        </w:rPr>
      </w:pPr>
      <w:r w:rsidRPr="00503AB6">
        <w:rPr>
          <w:rFonts w:ascii="Calibri" w:hAnsi="Calibri" w:cs="Arial"/>
          <w:b/>
          <w:sz w:val="16"/>
          <w:szCs w:val="16"/>
        </w:rPr>
        <w:t>4. Fees</w:t>
      </w:r>
    </w:p>
    <w:p w14:paraId="3C2F8EB0" w14:textId="4B21DEC9" w:rsidR="00006F18" w:rsidRPr="00503AB6" w:rsidRDefault="00006F18" w:rsidP="00006F18">
      <w:pPr>
        <w:spacing w:before="100" w:beforeAutospacing="1" w:after="100" w:afterAutospacing="1"/>
        <w:contextualSpacing/>
        <w:rPr>
          <w:rFonts w:ascii="Calibri" w:hAnsi="Calibri" w:cs="Arial"/>
          <w:sz w:val="16"/>
          <w:szCs w:val="16"/>
          <w:lang w:val="en" w:eastAsia="en-GB"/>
        </w:rPr>
      </w:pPr>
      <w:r w:rsidRPr="00503AB6">
        <w:rPr>
          <w:rFonts w:ascii="Calibri" w:hAnsi="Calibri" w:cs="Arial"/>
          <w:sz w:val="16"/>
          <w:szCs w:val="16"/>
          <w:lang w:val="en" w:eastAsia="en-GB"/>
        </w:rPr>
        <w:t>The annual subscription</w:t>
      </w:r>
      <w:r>
        <w:rPr>
          <w:rFonts w:ascii="Calibri" w:hAnsi="Calibri" w:cs="Arial"/>
          <w:sz w:val="16"/>
          <w:szCs w:val="16"/>
          <w:lang w:val="en" w:eastAsia="en-GB"/>
        </w:rPr>
        <w:t xml:space="preserve"> fee </w:t>
      </w:r>
      <w:r w:rsidRPr="00503AB6">
        <w:rPr>
          <w:rFonts w:ascii="Calibri" w:hAnsi="Calibri" w:cs="Arial"/>
          <w:sz w:val="16"/>
          <w:szCs w:val="16"/>
          <w:lang w:val="en" w:eastAsia="en-GB"/>
        </w:rPr>
        <w:t xml:space="preserve">is £4.50 per </w:t>
      </w:r>
      <w:r w:rsidRPr="00A73DBE">
        <w:rPr>
          <w:rFonts w:ascii="Calibri" w:hAnsi="Calibri" w:cs="Arial"/>
          <w:sz w:val="16"/>
          <w:szCs w:val="16"/>
          <w:lang w:val="en" w:eastAsia="en-GB"/>
        </w:rPr>
        <w:t>pupil</w:t>
      </w:r>
      <w:r w:rsidRPr="00A73DBE">
        <w:rPr>
          <w:sz w:val="16"/>
          <w:szCs w:val="16"/>
        </w:rPr>
        <w:t xml:space="preserve"> (</w:t>
      </w:r>
      <w:r w:rsidRPr="00A73DBE">
        <w:rPr>
          <w:rFonts w:ascii="Calibri" w:hAnsi="Calibri" w:cs="Arial"/>
          <w:sz w:val="16"/>
          <w:szCs w:val="16"/>
          <w:lang w:val="en" w:eastAsia="en-GB"/>
        </w:rPr>
        <w:t xml:space="preserve">minimum </w:t>
      </w:r>
      <w:r>
        <w:rPr>
          <w:rFonts w:ascii="Calibri" w:hAnsi="Calibri" w:cs="Arial"/>
          <w:sz w:val="16"/>
          <w:szCs w:val="16"/>
          <w:lang w:val="en" w:eastAsia="en-GB"/>
        </w:rPr>
        <w:t xml:space="preserve">annual subscription </w:t>
      </w:r>
      <w:r w:rsidRPr="00A73DBE">
        <w:rPr>
          <w:rFonts w:ascii="Calibri" w:hAnsi="Calibri" w:cs="Arial"/>
          <w:sz w:val="16"/>
          <w:szCs w:val="16"/>
          <w:lang w:val="en" w:eastAsia="en-GB"/>
        </w:rPr>
        <w:t>of £250</w:t>
      </w:r>
      <w:r>
        <w:rPr>
          <w:rFonts w:ascii="Calibri" w:hAnsi="Calibri" w:cs="Arial"/>
          <w:sz w:val="16"/>
          <w:szCs w:val="16"/>
          <w:lang w:val="en" w:eastAsia="en-GB"/>
        </w:rPr>
        <w:t xml:space="preserve"> per school</w:t>
      </w:r>
      <w:r w:rsidRPr="00A73DBE">
        <w:rPr>
          <w:rFonts w:ascii="Calibri" w:hAnsi="Calibri" w:cs="Arial"/>
          <w:sz w:val="16"/>
          <w:szCs w:val="16"/>
          <w:lang w:val="en" w:eastAsia="en-GB"/>
        </w:rPr>
        <w:t>)</w:t>
      </w:r>
      <w:r w:rsidRPr="00503AB6">
        <w:rPr>
          <w:rFonts w:ascii="Calibri" w:hAnsi="Calibri" w:cs="Arial"/>
          <w:sz w:val="16"/>
          <w:szCs w:val="16"/>
          <w:lang w:val="en" w:eastAsia="en-GB"/>
        </w:rPr>
        <w:t>, based o</w:t>
      </w:r>
      <w:r>
        <w:rPr>
          <w:rFonts w:ascii="Calibri" w:hAnsi="Calibri" w:cs="Arial"/>
          <w:sz w:val="16"/>
          <w:szCs w:val="16"/>
          <w:lang w:val="en" w:eastAsia="en-GB"/>
        </w:rPr>
        <w:t>n the most recent PLASC figures</w:t>
      </w:r>
      <w:r w:rsidRPr="00503AB6">
        <w:rPr>
          <w:rFonts w:ascii="Calibri" w:hAnsi="Calibri" w:cs="Arial"/>
          <w:sz w:val="16"/>
          <w:szCs w:val="16"/>
          <w:lang w:val="en" w:eastAsia="en-GB"/>
        </w:rPr>
        <w:t xml:space="preserve">. Pupils in Nursery are </w:t>
      </w:r>
      <w:r>
        <w:rPr>
          <w:rFonts w:ascii="Calibri" w:hAnsi="Calibri" w:cs="Arial"/>
          <w:sz w:val="16"/>
          <w:szCs w:val="16"/>
          <w:lang w:val="en" w:eastAsia="en-GB"/>
        </w:rPr>
        <w:t xml:space="preserve">excluded from the calculation. </w:t>
      </w:r>
      <w:proofErr w:type="spellStart"/>
      <w:r w:rsidRPr="00503AB6">
        <w:rPr>
          <w:rFonts w:ascii="Calibri" w:hAnsi="Calibri" w:cs="Arial"/>
          <w:sz w:val="16"/>
          <w:szCs w:val="16"/>
          <w:lang w:val="en" w:eastAsia="en-GB"/>
        </w:rPr>
        <w:t>PEP</w:t>
      </w:r>
      <w:proofErr w:type="gramStart"/>
      <w:r w:rsidRPr="00503AB6">
        <w:rPr>
          <w:rFonts w:ascii="Calibri" w:hAnsi="Calibri" w:cs="Arial"/>
          <w:sz w:val="16"/>
          <w:szCs w:val="16"/>
          <w:lang w:val="en" w:eastAsia="en-GB"/>
        </w:rPr>
        <w:t>:mk</w:t>
      </w:r>
      <w:proofErr w:type="spellEnd"/>
      <w:proofErr w:type="gramEnd"/>
      <w:r w:rsidRPr="00503AB6">
        <w:rPr>
          <w:rFonts w:ascii="Calibri" w:hAnsi="Calibri" w:cs="Arial"/>
          <w:sz w:val="16"/>
          <w:szCs w:val="16"/>
          <w:lang w:val="en" w:eastAsia="en-GB"/>
        </w:rPr>
        <w:t xml:space="preserve"> holds the right to increase the fees where necessary and this will be reviewed on an annual </w:t>
      </w:r>
      <w:r>
        <w:rPr>
          <w:rFonts w:ascii="Calibri" w:hAnsi="Calibri" w:cs="Arial"/>
          <w:sz w:val="16"/>
          <w:szCs w:val="16"/>
          <w:lang w:val="en" w:eastAsia="en-GB"/>
        </w:rPr>
        <w:t xml:space="preserve">basis with the Steering Group. </w:t>
      </w:r>
      <w:r w:rsidRPr="00503AB6">
        <w:rPr>
          <w:rFonts w:ascii="Calibri" w:hAnsi="Calibri" w:cs="Arial"/>
          <w:sz w:val="16"/>
          <w:szCs w:val="16"/>
          <w:lang w:val="en" w:eastAsia="en-GB"/>
        </w:rPr>
        <w:t xml:space="preserve">We are </w:t>
      </w:r>
      <w:r>
        <w:rPr>
          <w:rFonts w:ascii="Calibri" w:hAnsi="Calibri" w:cs="Arial"/>
          <w:sz w:val="16"/>
          <w:szCs w:val="16"/>
          <w:lang w:val="en" w:eastAsia="en-GB"/>
        </w:rPr>
        <w:t xml:space="preserve">a </w:t>
      </w:r>
      <w:r w:rsidRPr="00503AB6">
        <w:rPr>
          <w:rFonts w:ascii="Calibri" w:hAnsi="Calibri" w:cs="Arial"/>
          <w:sz w:val="16"/>
          <w:szCs w:val="16"/>
          <w:lang w:val="en" w:eastAsia="en-GB"/>
        </w:rPr>
        <w:t xml:space="preserve">non-profit making </w:t>
      </w:r>
      <w:proofErr w:type="spellStart"/>
      <w:r w:rsidRPr="00503AB6">
        <w:rPr>
          <w:rFonts w:ascii="Calibri" w:hAnsi="Calibri" w:cs="Arial"/>
          <w:sz w:val="16"/>
          <w:szCs w:val="16"/>
          <w:lang w:val="en" w:eastAsia="en-GB"/>
        </w:rPr>
        <w:t>organisation</w:t>
      </w:r>
      <w:proofErr w:type="spellEnd"/>
      <w:r w:rsidRPr="00503AB6">
        <w:rPr>
          <w:rFonts w:ascii="Calibri" w:hAnsi="Calibri" w:cs="Arial"/>
          <w:sz w:val="16"/>
          <w:szCs w:val="16"/>
          <w:lang w:val="en" w:eastAsia="en-GB"/>
        </w:rPr>
        <w:t xml:space="preserve"> and this will only occur where necessary to maintain the support pr</w:t>
      </w:r>
      <w:r>
        <w:rPr>
          <w:rFonts w:ascii="Calibri" w:hAnsi="Calibri" w:cs="Arial"/>
          <w:sz w:val="16"/>
          <w:szCs w:val="16"/>
          <w:lang w:val="en" w:eastAsia="en-GB"/>
        </w:rPr>
        <w:t xml:space="preserve">ovided to our partner schools. The annual subscription for Nursery Schools is </w:t>
      </w:r>
      <w:r w:rsidR="0051304F">
        <w:rPr>
          <w:rFonts w:ascii="Calibri" w:hAnsi="Calibri" w:cs="Arial"/>
          <w:sz w:val="16"/>
          <w:szCs w:val="16"/>
          <w:lang w:val="en" w:eastAsia="en-GB"/>
        </w:rPr>
        <w:t xml:space="preserve">a flat fee of </w:t>
      </w:r>
      <w:bookmarkStart w:id="0" w:name="_GoBack"/>
      <w:bookmarkEnd w:id="0"/>
      <w:r>
        <w:rPr>
          <w:rFonts w:ascii="Calibri" w:hAnsi="Calibri" w:cs="Arial"/>
          <w:sz w:val="16"/>
          <w:szCs w:val="16"/>
          <w:lang w:val="en" w:eastAsia="en-GB"/>
        </w:rPr>
        <w:t>£250.</w:t>
      </w:r>
    </w:p>
    <w:p w14:paraId="0781C8BD" w14:textId="77777777" w:rsidR="00006F18" w:rsidRPr="005A1B54" w:rsidRDefault="00006F18" w:rsidP="00006F18">
      <w:pPr>
        <w:contextualSpacing/>
        <w:rPr>
          <w:rFonts w:ascii="Calibri" w:hAnsi="Calibri" w:cs="Arial"/>
          <w:sz w:val="16"/>
          <w:szCs w:val="16"/>
          <w:lang w:val="en" w:eastAsia="en-GB"/>
        </w:rPr>
      </w:pPr>
      <w:r>
        <w:rPr>
          <w:rFonts w:ascii="Calibri" w:hAnsi="Calibri" w:cs="Arial"/>
          <w:sz w:val="16"/>
          <w:szCs w:val="16"/>
          <w:lang w:val="en" w:eastAsia="en-GB"/>
        </w:rPr>
        <w:t xml:space="preserve">Many </w:t>
      </w:r>
      <w:r w:rsidRPr="00503AB6">
        <w:rPr>
          <w:rFonts w:ascii="Calibri" w:hAnsi="Calibri" w:cs="Arial"/>
          <w:sz w:val="16"/>
          <w:szCs w:val="16"/>
          <w:lang w:val="en" w:eastAsia="en-GB"/>
        </w:rPr>
        <w:t>courses are oversubscribed so schools are expected to cancel 48 hours in advance and if delegates fail to attend and no cancellation is made this will incur a charge of £</w:t>
      </w:r>
      <w:r>
        <w:rPr>
          <w:rFonts w:ascii="Calibri" w:hAnsi="Calibri" w:cs="Arial"/>
          <w:sz w:val="16"/>
          <w:szCs w:val="16"/>
          <w:lang w:val="en" w:eastAsia="en-GB"/>
        </w:rPr>
        <w:t>3</w:t>
      </w:r>
      <w:r w:rsidRPr="00503AB6">
        <w:rPr>
          <w:rFonts w:ascii="Calibri" w:hAnsi="Calibri" w:cs="Arial"/>
          <w:sz w:val="16"/>
          <w:szCs w:val="16"/>
          <w:lang w:val="en" w:eastAsia="en-GB"/>
        </w:rPr>
        <w:t>0</w:t>
      </w:r>
      <w:r>
        <w:rPr>
          <w:rFonts w:ascii="Calibri" w:hAnsi="Calibri" w:cs="Arial"/>
          <w:sz w:val="16"/>
          <w:szCs w:val="16"/>
          <w:lang w:val="en" w:eastAsia="en-GB"/>
        </w:rPr>
        <w:t xml:space="preserve"> (</w:t>
      </w:r>
      <w:r w:rsidRPr="00BA76D8">
        <w:rPr>
          <w:rFonts w:ascii="Calibri" w:hAnsi="Calibri" w:cs="Arial"/>
          <w:sz w:val="16"/>
          <w:szCs w:val="16"/>
          <w:lang w:val="en" w:eastAsia="en-GB"/>
        </w:rPr>
        <w:t xml:space="preserve">unless specified differently on the </w:t>
      </w:r>
      <w:proofErr w:type="spellStart"/>
      <w:r w:rsidRPr="00BA76D8">
        <w:rPr>
          <w:rFonts w:ascii="Calibri" w:hAnsi="Calibri" w:cs="Arial"/>
          <w:sz w:val="16"/>
          <w:szCs w:val="16"/>
          <w:lang w:val="en" w:eastAsia="en-GB"/>
        </w:rPr>
        <w:t>PEP</w:t>
      </w:r>
      <w:proofErr w:type="gramStart"/>
      <w:r w:rsidRPr="00BA76D8">
        <w:rPr>
          <w:rFonts w:ascii="Calibri" w:hAnsi="Calibri" w:cs="Arial"/>
          <w:sz w:val="16"/>
          <w:szCs w:val="16"/>
          <w:lang w:val="en" w:eastAsia="en-GB"/>
        </w:rPr>
        <w:t>:mk</w:t>
      </w:r>
      <w:proofErr w:type="spellEnd"/>
      <w:proofErr w:type="gramEnd"/>
      <w:r w:rsidRPr="00BA76D8">
        <w:rPr>
          <w:rFonts w:ascii="Calibri" w:hAnsi="Calibri" w:cs="Arial"/>
          <w:sz w:val="16"/>
          <w:szCs w:val="16"/>
          <w:lang w:val="en" w:eastAsia="en-GB"/>
        </w:rPr>
        <w:t xml:space="preserve"> website).</w:t>
      </w:r>
    </w:p>
    <w:p w14:paraId="18FEA320" w14:textId="77777777" w:rsidR="00006F18" w:rsidRDefault="00006F18" w:rsidP="00006F18">
      <w:pPr>
        <w:contextualSpacing/>
        <w:rPr>
          <w:rFonts w:ascii="Calibri" w:hAnsi="Calibri" w:cs="Arial"/>
          <w:b/>
          <w:sz w:val="16"/>
          <w:szCs w:val="16"/>
        </w:rPr>
      </w:pPr>
    </w:p>
    <w:p w14:paraId="7BC4B965" w14:textId="77777777" w:rsidR="00006F18" w:rsidRPr="00C10120" w:rsidRDefault="00006F18" w:rsidP="00006F18">
      <w:pPr>
        <w:contextualSpacing/>
        <w:rPr>
          <w:rFonts w:ascii="Calibri" w:hAnsi="Calibri" w:cs="Arial"/>
          <w:b/>
          <w:sz w:val="16"/>
          <w:szCs w:val="16"/>
        </w:rPr>
      </w:pPr>
      <w:r w:rsidRPr="00C10120">
        <w:rPr>
          <w:rFonts w:ascii="Calibri" w:hAnsi="Calibri" w:cs="Arial"/>
          <w:b/>
          <w:sz w:val="16"/>
          <w:szCs w:val="16"/>
        </w:rPr>
        <w:t>4.1 Three Year Membership</w:t>
      </w:r>
    </w:p>
    <w:p w14:paraId="45094F6D" w14:textId="77777777" w:rsidR="00006F18" w:rsidRPr="004F4F1F" w:rsidRDefault="00006F18" w:rsidP="00006F18">
      <w:pPr>
        <w:contextualSpacing/>
        <w:rPr>
          <w:rFonts w:ascii="Calibri" w:hAnsi="Calibri" w:cs="Arial"/>
          <w:sz w:val="16"/>
          <w:szCs w:val="16"/>
        </w:rPr>
      </w:pPr>
      <w:r>
        <w:rPr>
          <w:rFonts w:ascii="Calibri" w:hAnsi="Calibri" w:cs="Arial"/>
          <w:sz w:val="16"/>
          <w:szCs w:val="16"/>
        </w:rPr>
        <w:t xml:space="preserve">This </w:t>
      </w:r>
      <w:r w:rsidRPr="00503AB6">
        <w:rPr>
          <w:rFonts w:ascii="Calibri" w:hAnsi="Calibri" w:cs="Arial"/>
          <w:sz w:val="16"/>
          <w:szCs w:val="16"/>
        </w:rPr>
        <w:t>agreement is for a minimum of 3 years</w:t>
      </w:r>
      <w:r>
        <w:rPr>
          <w:rFonts w:ascii="Calibri" w:hAnsi="Calibri" w:cs="Arial"/>
          <w:sz w:val="16"/>
          <w:szCs w:val="16"/>
        </w:rPr>
        <w:t xml:space="preserve">. </w:t>
      </w:r>
      <w:r w:rsidRPr="00503AB6">
        <w:rPr>
          <w:rFonts w:ascii="Calibri" w:hAnsi="Calibri" w:cs="Arial"/>
          <w:sz w:val="16"/>
          <w:szCs w:val="16"/>
        </w:rPr>
        <w:t>After the 3 years</w:t>
      </w:r>
      <w:r>
        <w:rPr>
          <w:rFonts w:ascii="Calibri" w:hAnsi="Calibri" w:cs="Arial"/>
          <w:sz w:val="16"/>
          <w:szCs w:val="16"/>
        </w:rPr>
        <w:t xml:space="preserve"> </w:t>
      </w:r>
      <w:r w:rsidRPr="00503AB6">
        <w:rPr>
          <w:rFonts w:ascii="Calibri" w:hAnsi="Calibri" w:cs="Arial"/>
          <w:sz w:val="16"/>
          <w:szCs w:val="16"/>
        </w:rPr>
        <w:t>this agreement can be terminated by either party with one</w:t>
      </w:r>
      <w:r>
        <w:rPr>
          <w:rFonts w:ascii="Calibri" w:hAnsi="Calibri" w:cs="Arial"/>
          <w:sz w:val="16"/>
          <w:szCs w:val="16"/>
        </w:rPr>
        <w:t xml:space="preserve"> terms written advance notice.</w:t>
      </w:r>
      <w:r w:rsidRPr="00503AB6">
        <w:rPr>
          <w:rFonts w:ascii="Calibri" w:hAnsi="Calibri" w:cs="Arial"/>
          <w:sz w:val="16"/>
          <w:szCs w:val="16"/>
        </w:rPr>
        <w:t xml:space="preserve"> </w:t>
      </w:r>
      <w:r>
        <w:rPr>
          <w:rFonts w:ascii="Calibri" w:hAnsi="Calibri" w:cs="Arial"/>
          <w:sz w:val="16"/>
          <w:szCs w:val="16"/>
        </w:rPr>
        <w:t>Exit fees apply if the member wishes to terminate the agreement early.</w:t>
      </w:r>
    </w:p>
    <w:p w14:paraId="1138ECA1" w14:textId="77777777" w:rsidR="00006F18" w:rsidRPr="00C10120" w:rsidRDefault="00006F18" w:rsidP="00006F18">
      <w:pPr>
        <w:pStyle w:val="NoSpacing"/>
        <w:rPr>
          <w:sz w:val="16"/>
          <w:szCs w:val="16"/>
        </w:rPr>
      </w:pPr>
      <w:r>
        <w:rPr>
          <w:sz w:val="16"/>
          <w:szCs w:val="16"/>
        </w:rPr>
        <w:t xml:space="preserve">Early exit fees </w:t>
      </w:r>
      <w:r w:rsidRPr="00503AB6">
        <w:rPr>
          <w:rFonts w:ascii="Calibri" w:hAnsi="Calibri" w:cs="Arial"/>
          <w:sz w:val="16"/>
          <w:szCs w:val="16"/>
        </w:rPr>
        <w:t xml:space="preserve">before the end of the </w:t>
      </w:r>
      <w:r w:rsidRPr="0037460A">
        <w:rPr>
          <w:rFonts w:ascii="Calibri" w:hAnsi="Calibri" w:cs="Arial"/>
          <w:b/>
          <w:sz w:val="16"/>
          <w:szCs w:val="16"/>
        </w:rPr>
        <w:t>first</w:t>
      </w:r>
      <w:r w:rsidRPr="00503AB6">
        <w:rPr>
          <w:rFonts w:ascii="Calibri" w:hAnsi="Calibri" w:cs="Arial"/>
          <w:sz w:val="16"/>
          <w:szCs w:val="16"/>
        </w:rPr>
        <w:t xml:space="preserve"> year</w:t>
      </w:r>
      <w:r>
        <w:rPr>
          <w:rFonts w:ascii="Calibri" w:hAnsi="Calibri" w:cs="Arial"/>
          <w:sz w:val="16"/>
          <w:szCs w:val="16"/>
        </w:rPr>
        <w:t>:</w:t>
      </w:r>
    </w:p>
    <w:p w14:paraId="4FDAA2C5" w14:textId="77777777" w:rsidR="00006F18" w:rsidRPr="00503AB6" w:rsidRDefault="00006F18" w:rsidP="00006F18">
      <w:pPr>
        <w:pStyle w:val="ListParagraph"/>
        <w:widowControl w:val="0"/>
        <w:numPr>
          <w:ilvl w:val="0"/>
          <w:numId w:val="25"/>
        </w:numPr>
        <w:spacing w:line="276" w:lineRule="auto"/>
        <w:rPr>
          <w:sz w:val="16"/>
          <w:szCs w:val="16"/>
        </w:rPr>
      </w:pPr>
      <w:r w:rsidRPr="00503AB6">
        <w:rPr>
          <w:sz w:val="16"/>
          <w:szCs w:val="16"/>
        </w:rPr>
        <w:t>More th</w:t>
      </w:r>
      <w:r>
        <w:rPr>
          <w:sz w:val="16"/>
          <w:szCs w:val="16"/>
        </w:rPr>
        <w:t>an 200 pupils -&gt; £200 exit fee</w:t>
      </w:r>
    </w:p>
    <w:p w14:paraId="11A347F2" w14:textId="77777777" w:rsidR="00006F18" w:rsidRPr="00503AB6" w:rsidRDefault="00006F18" w:rsidP="00006F18">
      <w:pPr>
        <w:pStyle w:val="ListParagraph"/>
        <w:widowControl w:val="0"/>
        <w:numPr>
          <w:ilvl w:val="0"/>
          <w:numId w:val="25"/>
        </w:numPr>
        <w:spacing w:line="276" w:lineRule="auto"/>
        <w:rPr>
          <w:sz w:val="16"/>
          <w:szCs w:val="16"/>
        </w:rPr>
      </w:pPr>
      <w:r w:rsidRPr="00503AB6">
        <w:rPr>
          <w:sz w:val="16"/>
          <w:szCs w:val="16"/>
        </w:rPr>
        <w:t>More t</w:t>
      </w:r>
      <w:r>
        <w:rPr>
          <w:sz w:val="16"/>
          <w:szCs w:val="16"/>
        </w:rPr>
        <w:t>han 100 pupils -&gt; £150 exit fee</w:t>
      </w:r>
    </w:p>
    <w:p w14:paraId="400BC35D" w14:textId="77777777" w:rsidR="00006F18" w:rsidRDefault="00006F18" w:rsidP="00006F18">
      <w:pPr>
        <w:pStyle w:val="ListParagraph"/>
        <w:widowControl w:val="0"/>
        <w:numPr>
          <w:ilvl w:val="0"/>
          <w:numId w:val="25"/>
        </w:numPr>
        <w:spacing w:line="276" w:lineRule="auto"/>
        <w:rPr>
          <w:sz w:val="16"/>
          <w:szCs w:val="16"/>
        </w:rPr>
      </w:pPr>
      <w:r w:rsidRPr="00503AB6">
        <w:rPr>
          <w:sz w:val="16"/>
          <w:szCs w:val="16"/>
        </w:rPr>
        <w:t>Less tha</w:t>
      </w:r>
      <w:r>
        <w:rPr>
          <w:sz w:val="16"/>
          <w:szCs w:val="16"/>
        </w:rPr>
        <w:t>n 50 pupils -&gt;  £100 exit fee</w:t>
      </w:r>
    </w:p>
    <w:p w14:paraId="1E52A652" w14:textId="77777777" w:rsidR="00006F18" w:rsidRPr="00152770" w:rsidRDefault="00006F18" w:rsidP="00006F18">
      <w:pPr>
        <w:pStyle w:val="ListParagraph"/>
        <w:widowControl w:val="0"/>
        <w:spacing w:line="276" w:lineRule="auto"/>
        <w:ind w:left="170"/>
        <w:rPr>
          <w:sz w:val="10"/>
          <w:szCs w:val="10"/>
        </w:rPr>
      </w:pPr>
    </w:p>
    <w:p w14:paraId="63C361F7" w14:textId="77777777" w:rsidR="00006F18" w:rsidRDefault="00006F18" w:rsidP="00006F18">
      <w:pPr>
        <w:pStyle w:val="NoSpacing"/>
        <w:rPr>
          <w:sz w:val="16"/>
          <w:szCs w:val="16"/>
        </w:rPr>
      </w:pPr>
    </w:p>
    <w:p w14:paraId="59923A30" w14:textId="77777777" w:rsidR="00006F18" w:rsidRDefault="00006F18" w:rsidP="00006F18">
      <w:pPr>
        <w:pStyle w:val="NoSpacing"/>
        <w:rPr>
          <w:sz w:val="16"/>
          <w:szCs w:val="16"/>
        </w:rPr>
      </w:pPr>
    </w:p>
    <w:p w14:paraId="59CF2E22" w14:textId="77777777" w:rsidR="00006F18" w:rsidRDefault="00006F18" w:rsidP="00006F18">
      <w:pPr>
        <w:pStyle w:val="NoSpacing"/>
        <w:rPr>
          <w:sz w:val="16"/>
          <w:szCs w:val="16"/>
        </w:rPr>
      </w:pPr>
    </w:p>
    <w:p w14:paraId="7C29C15D" w14:textId="77777777" w:rsidR="00006F18" w:rsidRDefault="00006F18" w:rsidP="00006F18">
      <w:pPr>
        <w:pStyle w:val="NoSpacing"/>
        <w:rPr>
          <w:sz w:val="16"/>
          <w:szCs w:val="16"/>
        </w:rPr>
      </w:pPr>
    </w:p>
    <w:p w14:paraId="68EC0604" w14:textId="77777777" w:rsidR="00006F18" w:rsidRDefault="00006F18" w:rsidP="00006F18">
      <w:pPr>
        <w:pStyle w:val="NoSpacing"/>
        <w:rPr>
          <w:sz w:val="16"/>
          <w:szCs w:val="16"/>
        </w:rPr>
      </w:pPr>
    </w:p>
    <w:p w14:paraId="41AFC3C2" w14:textId="77777777" w:rsidR="00006F18" w:rsidRDefault="00006F18" w:rsidP="00006F18">
      <w:pPr>
        <w:pStyle w:val="NoSpacing"/>
        <w:rPr>
          <w:sz w:val="16"/>
          <w:szCs w:val="16"/>
        </w:rPr>
      </w:pPr>
    </w:p>
    <w:p w14:paraId="0EF5D06E" w14:textId="77777777" w:rsidR="00006F18" w:rsidRDefault="00006F18" w:rsidP="00006F18">
      <w:pPr>
        <w:pStyle w:val="NoSpacing"/>
        <w:rPr>
          <w:sz w:val="16"/>
          <w:szCs w:val="16"/>
        </w:rPr>
      </w:pPr>
    </w:p>
    <w:p w14:paraId="0749D578" w14:textId="77777777" w:rsidR="00006F18" w:rsidRPr="0037460A" w:rsidRDefault="00006F18" w:rsidP="00006F18">
      <w:pPr>
        <w:pStyle w:val="NoSpacing"/>
        <w:rPr>
          <w:sz w:val="16"/>
          <w:szCs w:val="16"/>
        </w:rPr>
      </w:pPr>
      <w:r w:rsidRPr="0037460A">
        <w:rPr>
          <w:sz w:val="16"/>
          <w:szCs w:val="16"/>
        </w:rPr>
        <w:t xml:space="preserve">Early exit fees before the end of the </w:t>
      </w:r>
      <w:r w:rsidRPr="0037460A">
        <w:rPr>
          <w:b/>
          <w:sz w:val="16"/>
          <w:szCs w:val="16"/>
        </w:rPr>
        <w:t xml:space="preserve">second </w:t>
      </w:r>
      <w:r w:rsidRPr="0037460A">
        <w:rPr>
          <w:sz w:val="16"/>
          <w:szCs w:val="16"/>
        </w:rPr>
        <w:t xml:space="preserve">year: </w:t>
      </w:r>
    </w:p>
    <w:p w14:paraId="368F1757" w14:textId="77777777" w:rsidR="00006F18" w:rsidRPr="00503AB6" w:rsidRDefault="00006F18" w:rsidP="00006F18">
      <w:pPr>
        <w:pStyle w:val="ListParagraph"/>
        <w:widowControl w:val="0"/>
        <w:numPr>
          <w:ilvl w:val="0"/>
          <w:numId w:val="36"/>
        </w:numPr>
        <w:rPr>
          <w:sz w:val="16"/>
          <w:szCs w:val="16"/>
        </w:rPr>
      </w:pPr>
      <w:r>
        <w:rPr>
          <w:sz w:val="16"/>
          <w:szCs w:val="16"/>
        </w:rPr>
        <w:t>More than 200 pupils -&gt; £15</w:t>
      </w:r>
      <w:r w:rsidRPr="00503AB6">
        <w:rPr>
          <w:sz w:val="16"/>
          <w:szCs w:val="16"/>
        </w:rPr>
        <w:t xml:space="preserve">0 </w:t>
      </w:r>
      <w:r>
        <w:rPr>
          <w:sz w:val="16"/>
          <w:szCs w:val="16"/>
        </w:rPr>
        <w:t>exit fee</w:t>
      </w:r>
    </w:p>
    <w:p w14:paraId="2A7F27AB" w14:textId="77777777" w:rsidR="00006F18" w:rsidRPr="00503AB6" w:rsidRDefault="00006F18" w:rsidP="00006F18">
      <w:pPr>
        <w:pStyle w:val="ListParagraph"/>
        <w:widowControl w:val="0"/>
        <w:numPr>
          <w:ilvl w:val="0"/>
          <w:numId w:val="36"/>
        </w:numPr>
        <w:rPr>
          <w:sz w:val="16"/>
          <w:szCs w:val="16"/>
        </w:rPr>
      </w:pPr>
      <w:r w:rsidRPr="00503AB6">
        <w:rPr>
          <w:sz w:val="16"/>
          <w:szCs w:val="16"/>
        </w:rPr>
        <w:t xml:space="preserve">More than 100 pupils -&gt; £100 </w:t>
      </w:r>
      <w:r>
        <w:rPr>
          <w:sz w:val="16"/>
          <w:szCs w:val="16"/>
        </w:rPr>
        <w:t>exit fee</w:t>
      </w:r>
    </w:p>
    <w:p w14:paraId="6B219466" w14:textId="77777777" w:rsidR="00006F18" w:rsidRDefault="00006F18" w:rsidP="00006F18">
      <w:pPr>
        <w:pStyle w:val="ListParagraph"/>
        <w:widowControl w:val="0"/>
        <w:numPr>
          <w:ilvl w:val="0"/>
          <w:numId w:val="36"/>
        </w:numPr>
        <w:rPr>
          <w:sz w:val="16"/>
          <w:szCs w:val="16"/>
        </w:rPr>
      </w:pPr>
      <w:r>
        <w:rPr>
          <w:sz w:val="16"/>
          <w:szCs w:val="16"/>
        </w:rPr>
        <w:t>Less than 5</w:t>
      </w:r>
      <w:r w:rsidRPr="0037460A">
        <w:rPr>
          <w:sz w:val="16"/>
          <w:szCs w:val="16"/>
        </w:rPr>
        <w:t xml:space="preserve">0 pupils -&gt;  £50 </w:t>
      </w:r>
      <w:r>
        <w:rPr>
          <w:sz w:val="16"/>
          <w:szCs w:val="16"/>
        </w:rPr>
        <w:t>exit fee</w:t>
      </w:r>
    </w:p>
    <w:p w14:paraId="0246FFA0" w14:textId="77777777" w:rsidR="00006F18" w:rsidRPr="00152770" w:rsidRDefault="00006F18" w:rsidP="00006F18">
      <w:pPr>
        <w:pStyle w:val="ListParagraph"/>
        <w:widowControl w:val="0"/>
        <w:ind w:left="170"/>
        <w:rPr>
          <w:sz w:val="10"/>
          <w:szCs w:val="10"/>
        </w:rPr>
      </w:pPr>
    </w:p>
    <w:p w14:paraId="78C94642" w14:textId="77777777" w:rsidR="00006F18" w:rsidRPr="0037460A" w:rsidRDefault="00006F18" w:rsidP="00006F18">
      <w:pPr>
        <w:pStyle w:val="NoSpacing"/>
        <w:rPr>
          <w:sz w:val="16"/>
          <w:szCs w:val="16"/>
        </w:rPr>
      </w:pPr>
      <w:r w:rsidRPr="0037460A">
        <w:rPr>
          <w:sz w:val="16"/>
          <w:szCs w:val="16"/>
        </w:rPr>
        <w:t xml:space="preserve">Early exit fees before the end of the </w:t>
      </w:r>
      <w:r w:rsidRPr="0037460A">
        <w:rPr>
          <w:b/>
          <w:sz w:val="16"/>
          <w:szCs w:val="16"/>
        </w:rPr>
        <w:t>third</w:t>
      </w:r>
      <w:r w:rsidRPr="0037460A">
        <w:rPr>
          <w:sz w:val="16"/>
          <w:szCs w:val="16"/>
        </w:rPr>
        <w:t xml:space="preserve"> year: </w:t>
      </w:r>
      <w:r w:rsidRPr="00503AB6">
        <w:rPr>
          <w:rFonts w:ascii="Calibri" w:hAnsi="Calibri" w:cs="Arial"/>
          <w:sz w:val="16"/>
          <w:szCs w:val="16"/>
        </w:rPr>
        <w:t xml:space="preserve"> </w:t>
      </w:r>
    </w:p>
    <w:p w14:paraId="5C994777" w14:textId="77777777" w:rsidR="00006F18" w:rsidRPr="00503AB6" w:rsidRDefault="00006F18" w:rsidP="00006F18">
      <w:pPr>
        <w:pStyle w:val="ListParagraph"/>
        <w:widowControl w:val="0"/>
        <w:numPr>
          <w:ilvl w:val="0"/>
          <w:numId w:val="37"/>
        </w:numPr>
        <w:jc w:val="both"/>
        <w:rPr>
          <w:sz w:val="16"/>
          <w:szCs w:val="16"/>
        </w:rPr>
      </w:pPr>
      <w:r w:rsidRPr="00503AB6">
        <w:rPr>
          <w:sz w:val="16"/>
          <w:szCs w:val="16"/>
        </w:rPr>
        <w:t xml:space="preserve">More than 200 pupils -&gt; £100 </w:t>
      </w:r>
      <w:r>
        <w:rPr>
          <w:sz w:val="16"/>
          <w:szCs w:val="16"/>
        </w:rPr>
        <w:t>exit fee</w:t>
      </w:r>
    </w:p>
    <w:p w14:paraId="7F5789F3" w14:textId="77777777" w:rsidR="00006F18" w:rsidRPr="00503AB6" w:rsidRDefault="00006F18" w:rsidP="00006F18">
      <w:pPr>
        <w:pStyle w:val="ListParagraph"/>
        <w:widowControl w:val="0"/>
        <w:numPr>
          <w:ilvl w:val="0"/>
          <w:numId w:val="37"/>
        </w:numPr>
        <w:jc w:val="both"/>
        <w:rPr>
          <w:sz w:val="16"/>
          <w:szCs w:val="16"/>
        </w:rPr>
      </w:pPr>
      <w:r w:rsidRPr="00503AB6">
        <w:rPr>
          <w:sz w:val="16"/>
          <w:szCs w:val="16"/>
        </w:rPr>
        <w:t xml:space="preserve">More than 100 pupils -&gt; £50 </w:t>
      </w:r>
      <w:r>
        <w:rPr>
          <w:sz w:val="16"/>
          <w:szCs w:val="16"/>
        </w:rPr>
        <w:t>exit fee</w:t>
      </w:r>
    </w:p>
    <w:p w14:paraId="5C543ACB" w14:textId="77777777" w:rsidR="00006F18" w:rsidRPr="00444B9E" w:rsidRDefault="00006F18" w:rsidP="00006F18">
      <w:pPr>
        <w:pStyle w:val="ListParagraph"/>
        <w:widowControl w:val="0"/>
        <w:numPr>
          <w:ilvl w:val="0"/>
          <w:numId w:val="37"/>
        </w:numPr>
        <w:jc w:val="both"/>
        <w:rPr>
          <w:sz w:val="16"/>
          <w:szCs w:val="16"/>
        </w:rPr>
      </w:pPr>
      <w:r>
        <w:rPr>
          <w:sz w:val="16"/>
          <w:szCs w:val="16"/>
        </w:rPr>
        <w:t>Less than 50 pupils -&gt;</w:t>
      </w:r>
      <w:r w:rsidRPr="00503AB6">
        <w:rPr>
          <w:sz w:val="16"/>
          <w:szCs w:val="16"/>
        </w:rPr>
        <w:t xml:space="preserve"> £25 </w:t>
      </w:r>
      <w:r>
        <w:rPr>
          <w:sz w:val="16"/>
          <w:szCs w:val="16"/>
        </w:rPr>
        <w:t>exit fee</w:t>
      </w:r>
    </w:p>
    <w:p w14:paraId="26605FFB" w14:textId="77777777" w:rsidR="00006F18" w:rsidRPr="00503AB6" w:rsidRDefault="00006F18" w:rsidP="00006F18">
      <w:pPr>
        <w:contextualSpacing/>
        <w:rPr>
          <w:rFonts w:ascii="Calibri" w:hAnsi="Calibri" w:cs="Arial"/>
          <w:sz w:val="16"/>
          <w:szCs w:val="16"/>
        </w:rPr>
      </w:pPr>
    </w:p>
    <w:p w14:paraId="5A4ED8AE" w14:textId="77777777" w:rsidR="00006F18" w:rsidRPr="00C10120" w:rsidRDefault="00006F18" w:rsidP="00006F18">
      <w:pPr>
        <w:ind w:left="-142" w:firstLine="142"/>
        <w:contextualSpacing/>
        <w:rPr>
          <w:rFonts w:ascii="Calibri" w:hAnsi="Calibri" w:cs="Arial"/>
          <w:b/>
          <w:sz w:val="16"/>
          <w:szCs w:val="16"/>
        </w:rPr>
      </w:pPr>
      <w:r w:rsidRPr="00C10120">
        <w:rPr>
          <w:rFonts w:ascii="Calibri" w:hAnsi="Calibri" w:cs="Arial"/>
          <w:b/>
          <w:sz w:val="16"/>
          <w:szCs w:val="16"/>
        </w:rPr>
        <w:t>4.2 One Year Premium Membership</w:t>
      </w:r>
    </w:p>
    <w:p w14:paraId="1DDB6367" w14:textId="77777777" w:rsidR="00006F18" w:rsidRDefault="00006F18" w:rsidP="00006F18">
      <w:pPr>
        <w:rPr>
          <w:rFonts w:ascii="Calibri" w:hAnsi="Calibri" w:cs="Arial"/>
          <w:sz w:val="16"/>
          <w:szCs w:val="16"/>
        </w:rPr>
      </w:pPr>
      <w:r w:rsidRPr="00503AB6">
        <w:rPr>
          <w:rFonts w:ascii="Calibri" w:hAnsi="Calibri" w:cs="Arial"/>
          <w:sz w:val="16"/>
          <w:szCs w:val="16"/>
        </w:rPr>
        <w:t xml:space="preserve">A school may choose to join for one year at an additional </w:t>
      </w:r>
      <w:r>
        <w:rPr>
          <w:rFonts w:ascii="Calibri" w:hAnsi="Calibri" w:cs="Arial"/>
          <w:sz w:val="16"/>
          <w:szCs w:val="16"/>
        </w:rPr>
        <w:t xml:space="preserve">one-off </w:t>
      </w:r>
      <w:r w:rsidRPr="00503AB6">
        <w:rPr>
          <w:rFonts w:ascii="Calibri" w:hAnsi="Calibri" w:cs="Arial"/>
          <w:sz w:val="16"/>
          <w:szCs w:val="16"/>
        </w:rPr>
        <w:t>charge to the annual subscription and must commit for</w:t>
      </w:r>
      <w:r>
        <w:rPr>
          <w:rFonts w:ascii="Calibri" w:hAnsi="Calibri" w:cs="Arial"/>
          <w:sz w:val="16"/>
          <w:szCs w:val="16"/>
        </w:rPr>
        <w:t xml:space="preserve"> the full year. </w:t>
      </w:r>
      <w:r w:rsidRPr="00503AB6">
        <w:rPr>
          <w:rFonts w:ascii="Calibri" w:hAnsi="Calibri" w:cs="Arial"/>
          <w:sz w:val="16"/>
          <w:szCs w:val="16"/>
        </w:rPr>
        <w:t xml:space="preserve">This charge is dependent on the size of the school, see below, and will be </w:t>
      </w:r>
      <w:r>
        <w:rPr>
          <w:rFonts w:ascii="Calibri" w:hAnsi="Calibri" w:cs="Arial"/>
          <w:sz w:val="16"/>
          <w:szCs w:val="16"/>
        </w:rPr>
        <w:t>charged at the start of the membership</w:t>
      </w:r>
      <w:r w:rsidRPr="00503AB6">
        <w:rPr>
          <w:rFonts w:ascii="Calibri" w:hAnsi="Calibri" w:cs="Arial"/>
          <w:sz w:val="16"/>
          <w:szCs w:val="16"/>
        </w:rPr>
        <w:t xml:space="preserve">.  </w:t>
      </w:r>
    </w:p>
    <w:p w14:paraId="0481383E" w14:textId="77777777" w:rsidR="00006F18" w:rsidRPr="0037460A" w:rsidRDefault="00006F18" w:rsidP="00006F18">
      <w:pPr>
        <w:pStyle w:val="NoSpacing"/>
        <w:rPr>
          <w:sz w:val="16"/>
          <w:szCs w:val="16"/>
        </w:rPr>
      </w:pPr>
      <w:r>
        <w:rPr>
          <w:sz w:val="16"/>
          <w:szCs w:val="16"/>
        </w:rPr>
        <w:t>One Year Premium Fee</w:t>
      </w:r>
      <w:r w:rsidRPr="0037460A">
        <w:rPr>
          <w:sz w:val="16"/>
          <w:szCs w:val="16"/>
        </w:rPr>
        <w:t>:</w:t>
      </w:r>
    </w:p>
    <w:p w14:paraId="6C57637C" w14:textId="77777777" w:rsidR="00006F18" w:rsidRPr="00503AB6" w:rsidRDefault="00006F18" w:rsidP="00006F18">
      <w:pPr>
        <w:pStyle w:val="ListParagraph"/>
        <w:widowControl w:val="0"/>
        <w:numPr>
          <w:ilvl w:val="0"/>
          <w:numId w:val="27"/>
        </w:numPr>
        <w:rPr>
          <w:sz w:val="16"/>
          <w:szCs w:val="16"/>
        </w:rPr>
      </w:pPr>
      <w:r>
        <w:rPr>
          <w:sz w:val="16"/>
          <w:szCs w:val="16"/>
        </w:rPr>
        <w:t>More than 200 pupils -&gt; £20</w:t>
      </w:r>
      <w:r w:rsidRPr="00503AB6">
        <w:rPr>
          <w:sz w:val="16"/>
          <w:szCs w:val="16"/>
        </w:rPr>
        <w:t>0 premium added</w:t>
      </w:r>
    </w:p>
    <w:p w14:paraId="6F907864" w14:textId="77777777" w:rsidR="00006F18" w:rsidRPr="00503AB6" w:rsidRDefault="00006F18" w:rsidP="00006F18">
      <w:pPr>
        <w:pStyle w:val="ListParagraph"/>
        <w:widowControl w:val="0"/>
        <w:numPr>
          <w:ilvl w:val="0"/>
          <w:numId w:val="27"/>
        </w:numPr>
        <w:spacing w:line="276" w:lineRule="auto"/>
        <w:rPr>
          <w:sz w:val="16"/>
          <w:szCs w:val="16"/>
        </w:rPr>
      </w:pPr>
      <w:r>
        <w:rPr>
          <w:sz w:val="16"/>
          <w:szCs w:val="16"/>
        </w:rPr>
        <w:t>More than 100 pupils -&gt; £15</w:t>
      </w:r>
      <w:r w:rsidRPr="00503AB6">
        <w:rPr>
          <w:sz w:val="16"/>
          <w:szCs w:val="16"/>
        </w:rPr>
        <w:t>0 premium added</w:t>
      </w:r>
    </w:p>
    <w:p w14:paraId="14678759" w14:textId="77777777" w:rsidR="00006F18" w:rsidRDefault="00006F18" w:rsidP="00006F18">
      <w:pPr>
        <w:pStyle w:val="ListParagraph"/>
        <w:widowControl w:val="0"/>
        <w:numPr>
          <w:ilvl w:val="0"/>
          <w:numId w:val="27"/>
        </w:numPr>
        <w:spacing w:line="276" w:lineRule="auto"/>
        <w:rPr>
          <w:sz w:val="16"/>
          <w:szCs w:val="16"/>
        </w:rPr>
      </w:pPr>
      <w:r>
        <w:rPr>
          <w:sz w:val="16"/>
          <w:szCs w:val="16"/>
        </w:rPr>
        <w:t>Less than 50 pupils -&gt;  £10</w:t>
      </w:r>
      <w:r w:rsidRPr="00503AB6">
        <w:rPr>
          <w:sz w:val="16"/>
          <w:szCs w:val="16"/>
        </w:rPr>
        <w:t>0 premium added</w:t>
      </w:r>
    </w:p>
    <w:p w14:paraId="62C00DEA" w14:textId="77777777" w:rsidR="00006F18" w:rsidRPr="00D932C1" w:rsidRDefault="00006F18" w:rsidP="00006F18">
      <w:pPr>
        <w:pStyle w:val="ListParagraph"/>
        <w:widowControl w:val="0"/>
        <w:spacing w:line="276" w:lineRule="auto"/>
        <w:ind w:left="360"/>
        <w:rPr>
          <w:sz w:val="16"/>
          <w:szCs w:val="16"/>
        </w:rPr>
      </w:pPr>
    </w:p>
    <w:p w14:paraId="7CE2A6C4" w14:textId="77777777" w:rsidR="00006F18" w:rsidRDefault="00006F18" w:rsidP="00006F18">
      <w:pPr>
        <w:widowControl w:val="0"/>
        <w:rPr>
          <w:rFonts w:ascii="Calibri" w:hAnsi="Calibri"/>
          <w:sz w:val="16"/>
          <w:szCs w:val="16"/>
        </w:rPr>
      </w:pPr>
      <w:r w:rsidRPr="00503AB6">
        <w:rPr>
          <w:rFonts w:ascii="Calibri" w:hAnsi="Calibri"/>
          <w:sz w:val="16"/>
          <w:szCs w:val="16"/>
        </w:rPr>
        <w:t>If schools decide to sign up for 3 years after the ‘One Year Membership’ the additional charge will not be returned.</w:t>
      </w:r>
    </w:p>
    <w:p w14:paraId="1E24A876" w14:textId="77777777" w:rsidR="00006F18" w:rsidRPr="006752C9" w:rsidRDefault="00006F18" w:rsidP="00006F18">
      <w:pPr>
        <w:pStyle w:val="NoSpacing"/>
        <w:rPr>
          <w:b/>
          <w:sz w:val="16"/>
          <w:szCs w:val="16"/>
        </w:rPr>
      </w:pPr>
      <w:r w:rsidRPr="006752C9">
        <w:rPr>
          <w:b/>
          <w:sz w:val="16"/>
          <w:szCs w:val="16"/>
        </w:rPr>
        <w:t>4.3 Renewals</w:t>
      </w:r>
    </w:p>
    <w:p w14:paraId="7F5F890F" w14:textId="77777777" w:rsidR="00006F18" w:rsidRPr="00444B9E" w:rsidRDefault="00006F18" w:rsidP="00006F18">
      <w:pPr>
        <w:pStyle w:val="NoSpacing"/>
        <w:rPr>
          <w:sz w:val="16"/>
          <w:szCs w:val="16"/>
        </w:rPr>
      </w:pPr>
      <w:r>
        <w:rPr>
          <w:sz w:val="16"/>
          <w:szCs w:val="16"/>
        </w:rPr>
        <w:t xml:space="preserve">The renewal process will be activated at the </w:t>
      </w:r>
      <w:r w:rsidRPr="006752C9">
        <w:rPr>
          <w:sz w:val="16"/>
          <w:szCs w:val="16"/>
        </w:rPr>
        <w:t>end of the initial service agreement</w:t>
      </w:r>
      <w:r>
        <w:rPr>
          <w:sz w:val="16"/>
          <w:szCs w:val="16"/>
        </w:rPr>
        <w:t>.</w:t>
      </w:r>
      <w:r w:rsidRPr="006752C9">
        <w:rPr>
          <w:sz w:val="16"/>
          <w:szCs w:val="16"/>
        </w:rPr>
        <w:t xml:space="preserve"> Members will automatically enter a three year rolling agreement</w:t>
      </w:r>
      <w:r>
        <w:rPr>
          <w:sz w:val="16"/>
          <w:szCs w:val="16"/>
        </w:rPr>
        <w:t xml:space="preserve">, unless </w:t>
      </w:r>
      <w:r w:rsidRPr="00503AB6">
        <w:rPr>
          <w:rFonts w:ascii="Calibri" w:hAnsi="Calibri" w:cs="Arial"/>
          <w:sz w:val="16"/>
          <w:szCs w:val="16"/>
        </w:rPr>
        <w:t>one</w:t>
      </w:r>
      <w:r>
        <w:rPr>
          <w:rFonts w:ascii="Calibri" w:hAnsi="Calibri" w:cs="Arial"/>
          <w:sz w:val="16"/>
          <w:szCs w:val="16"/>
        </w:rPr>
        <w:t xml:space="preserve"> terms written advance notice has been received by the service provider </w:t>
      </w:r>
      <w:proofErr w:type="spellStart"/>
      <w:r>
        <w:rPr>
          <w:rFonts w:ascii="Calibri" w:hAnsi="Calibri" w:cs="Arial"/>
          <w:sz w:val="16"/>
          <w:szCs w:val="16"/>
        </w:rPr>
        <w:t>PEP</w:t>
      </w:r>
      <w:proofErr w:type="gramStart"/>
      <w:r>
        <w:rPr>
          <w:rFonts w:ascii="Calibri" w:hAnsi="Calibri" w:cs="Arial"/>
          <w:sz w:val="16"/>
          <w:szCs w:val="16"/>
        </w:rPr>
        <w:t>:mk</w:t>
      </w:r>
      <w:proofErr w:type="spellEnd"/>
      <w:proofErr w:type="gramEnd"/>
      <w:r>
        <w:rPr>
          <w:rFonts w:ascii="Calibri" w:hAnsi="Calibri" w:cs="Arial"/>
          <w:sz w:val="16"/>
          <w:szCs w:val="16"/>
        </w:rPr>
        <w:t>.</w:t>
      </w:r>
    </w:p>
    <w:p w14:paraId="0F1A0E9F" w14:textId="77777777" w:rsidR="00006F18" w:rsidRPr="00BC5FBD" w:rsidRDefault="00006F18" w:rsidP="00006F18">
      <w:pPr>
        <w:pStyle w:val="NoSpacing"/>
        <w:rPr>
          <w:sz w:val="16"/>
          <w:szCs w:val="16"/>
        </w:rPr>
      </w:pPr>
    </w:p>
    <w:p w14:paraId="75AF9B23" w14:textId="77777777" w:rsidR="00006F18" w:rsidRPr="00D932C1" w:rsidRDefault="00006F18" w:rsidP="00006F18">
      <w:pPr>
        <w:pStyle w:val="NoSpacing"/>
        <w:rPr>
          <w:b/>
          <w:color w:val="000000" w:themeColor="text1"/>
          <w:sz w:val="16"/>
          <w:szCs w:val="16"/>
        </w:rPr>
      </w:pPr>
      <w:r w:rsidRPr="00D932C1">
        <w:rPr>
          <w:b/>
          <w:color w:val="000000" w:themeColor="text1"/>
          <w:sz w:val="16"/>
          <w:szCs w:val="16"/>
        </w:rPr>
        <w:t>5.  Finance</w:t>
      </w:r>
    </w:p>
    <w:p w14:paraId="6CDF8273" w14:textId="77777777" w:rsidR="00006F18" w:rsidRPr="00D932C1" w:rsidRDefault="00006F18" w:rsidP="00006F18">
      <w:pPr>
        <w:pStyle w:val="ListParagraph"/>
        <w:numPr>
          <w:ilvl w:val="1"/>
          <w:numId w:val="7"/>
        </w:numPr>
        <w:rPr>
          <w:rFonts w:cs="Arial"/>
          <w:sz w:val="16"/>
          <w:szCs w:val="16"/>
        </w:rPr>
      </w:pPr>
      <w:r w:rsidRPr="00D932C1">
        <w:rPr>
          <w:rFonts w:cs="Arial"/>
          <w:sz w:val="16"/>
          <w:szCs w:val="16"/>
        </w:rPr>
        <w:t xml:space="preserve">Subscriptions will be raised </w:t>
      </w:r>
      <w:r>
        <w:rPr>
          <w:rFonts w:cs="Arial"/>
          <w:sz w:val="16"/>
          <w:szCs w:val="16"/>
        </w:rPr>
        <w:t xml:space="preserve">by </w:t>
      </w:r>
      <w:proofErr w:type="spellStart"/>
      <w:r>
        <w:rPr>
          <w:rFonts w:cs="Arial"/>
          <w:sz w:val="16"/>
          <w:szCs w:val="16"/>
        </w:rPr>
        <w:t>PEP</w:t>
      </w:r>
      <w:proofErr w:type="gramStart"/>
      <w:r>
        <w:rPr>
          <w:rFonts w:cs="Arial"/>
          <w:sz w:val="16"/>
          <w:szCs w:val="16"/>
        </w:rPr>
        <w:t>:mk</w:t>
      </w:r>
      <w:proofErr w:type="spellEnd"/>
      <w:proofErr w:type="gramEnd"/>
      <w:r w:rsidRPr="00D932C1">
        <w:rPr>
          <w:rFonts w:cs="Arial"/>
          <w:sz w:val="16"/>
          <w:szCs w:val="16"/>
        </w:rPr>
        <w:t xml:space="preserve"> on a</w:t>
      </w:r>
      <w:r>
        <w:rPr>
          <w:rFonts w:cs="Arial"/>
          <w:sz w:val="16"/>
          <w:szCs w:val="16"/>
        </w:rPr>
        <w:t>n annual basis in May</w:t>
      </w:r>
      <w:r w:rsidRPr="00D932C1">
        <w:rPr>
          <w:rFonts w:cs="Arial"/>
          <w:sz w:val="16"/>
          <w:szCs w:val="16"/>
        </w:rPr>
        <w:t xml:space="preserve">.  </w:t>
      </w:r>
    </w:p>
    <w:p w14:paraId="559C75FB" w14:textId="77777777" w:rsidR="00006F18" w:rsidRPr="00503AB6" w:rsidRDefault="00006F18" w:rsidP="00006F18">
      <w:pPr>
        <w:pStyle w:val="ListParagraph"/>
        <w:numPr>
          <w:ilvl w:val="1"/>
          <w:numId w:val="7"/>
        </w:numPr>
        <w:rPr>
          <w:rFonts w:cs="Arial"/>
          <w:sz w:val="16"/>
          <w:szCs w:val="16"/>
        </w:rPr>
      </w:pPr>
      <w:r w:rsidRPr="00503AB6">
        <w:rPr>
          <w:rFonts w:cs="Arial"/>
          <w:sz w:val="16"/>
          <w:szCs w:val="16"/>
        </w:rPr>
        <w:t>Payment is required within 30 days of the invoice date.</w:t>
      </w:r>
    </w:p>
    <w:p w14:paraId="6E66EFEE" w14:textId="77777777" w:rsidR="00006F18" w:rsidRPr="00503AB6" w:rsidRDefault="00006F18" w:rsidP="00006F18">
      <w:pPr>
        <w:pStyle w:val="ListParagraph"/>
        <w:numPr>
          <w:ilvl w:val="1"/>
          <w:numId w:val="7"/>
        </w:numPr>
        <w:rPr>
          <w:rFonts w:cs="Arial"/>
          <w:sz w:val="16"/>
          <w:szCs w:val="16"/>
        </w:rPr>
      </w:pPr>
      <w:r w:rsidRPr="00503AB6">
        <w:rPr>
          <w:rFonts w:cs="Arial"/>
          <w:sz w:val="16"/>
          <w:szCs w:val="16"/>
        </w:rPr>
        <w:t>Late payment charges will be implemented, if necessary, of £20 each month this is late.</w:t>
      </w:r>
    </w:p>
    <w:p w14:paraId="7E0F5DD1" w14:textId="77777777" w:rsidR="00006F18" w:rsidRDefault="00006F18" w:rsidP="00006F18">
      <w:pPr>
        <w:pStyle w:val="ListParagraph"/>
        <w:numPr>
          <w:ilvl w:val="1"/>
          <w:numId w:val="7"/>
        </w:numPr>
        <w:rPr>
          <w:rFonts w:cs="Arial"/>
          <w:sz w:val="16"/>
          <w:szCs w:val="16"/>
        </w:rPr>
      </w:pPr>
      <w:r>
        <w:rPr>
          <w:rFonts w:cs="Arial"/>
          <w:sz w:val="16"/>
          <w:szCs w:val="16"/>
        </w:rPr>
        <w:t>Additional services/</w:t>
      </w:r>
      <w:r w:rsidRPr="00C10120">
        <w:rPr>
          <w:rFonts w:cs="Arial"/>
          <w:sz w:val="16"/>
          <w:szCs w:val="16"/>
        </w:rPr>
        <w:t xml:space="preserve">provisions will be charged at the end of each term via </w:t>
      </w:r>
      <w:r>
        <w:rPr>
          <w:rFonts w:cs="Arial"/>
          <w:sz w:val="16"/>
          <w:szCs w:val="16"/>
        </w:rPr>
        <w:t>invoice.</w:t>
      </w:r>
    </w:p>
    <w:p w14:paraId="2E8F0B8B" w14:textId="77777777" w:rsidR="00006F18" w:rsidRPr="00C10120" w:rsidRDefault="00006F18" w:rsidP="00006F18">
      <w:pPr>
        <w:pStyle w:val="ListParagraph"/>
        <w:ind w:left="360"/>
        <w:rPr>
          <w:rFonts w:cs="Arial"/>
          <w:sz w:val="16"/>
          <w:szCs w:val="16"/>
        </w:rPr>
      </w:pPr>
    </w:p>
    <w:p w14:paraId="40BAADA3" w14:textId="77777777" w:rsidR="00006F18" w:rsidRPr="00503AB6" w:rsidRDefault="00006F18" w:rsidP="00006F18">
      <w:pPr>
        <w:contextualSpacing/>
        <w:rPr>
          <w:rFonts w:ascii="Calibri" w:hAnsi="Calibri" w:cs="Arial"/>
          <w:b/>
          <w:sz w:val="16"/>
          <w:szCs w:val="16"/>
        </w:rPr>
      </w:pPr>
      <w:r w:rsidRPr="00503AB6">
        <w:rPr>
          <w:rFonts w:ascii="Calibri" w:hAnsi="Calibri" w:cs="Arial"/>
          <w:b/>
          <w:sz w:val="16"/>
          <w:szCs w:val="16"/>
        </w:rPr>
        <w:t xml:space="preserve">6.  Variation of Conditions of Contract </w:t>
      </w:r>
    </w:p>
    <w:p w14:paraId="54A40D65" w14:textId="77777777" w:rsidR="00006F18" w:rsidRPr="00503AB6" w:rsidRDefault="00006F18" w:rsidP="00006F18">
      <w:pPr>
        <w:contextualSpacing/>
        <w:rPr>
          <w:rFonts w:ascii="Calibri" w:hAnsi="Calibri" w:cs="Arial"/>
          <w:sz w:val="16"/>
          <w:szCs w:val="16"/>
        </w:rPr>
      </w:pPr>
      <w:r w:rsidRPr="00503AB6">
        <w:rPr>
          <w:rFonts w:ascii="Calibri" w:hAnsi="Calibri" w:cs="Arial"/>
          <w:sz w:val="16"/>
          <w:szCs w:val="16"/>
        </w:rPr>
        <w:t>There will be no variations or deletions from this agreement unless agreed in writing and signed by both parties one term in advance.</w:t>
      </w:r>
    </w:p>
    <w:p w14:paraId="34A2CAF6" w14:textId="77777777" w:rsidR="00006F18" w:rsidRPr="00D932C1" w:rsidRDefault="00006F18" w:rsidP="00006F18">
      <w:pPr>
        <w:pStyle w:val="NoSpacing"/>
        <w:rPr>
          <w:b/>
          <w:sz w:val="16"/>
          <w:szCs w:val="16"/>
        </w:rPr>
      </w:pPr>
      <w:r w:rsidRPr="00D932C1">
        <w:rPr>
          <w:b/>
          <w:sz w:val="16"/>
          <w:szCs w:val="16"/>
        </w:rPr>
        <w:t>7.  Termination</w:t>
      </w:r>
    </w:p>
    <w:p w14:paraId="64510F17" w14:textId="77777777" w:rsidR="00006F18" w:rsidRPr="00503AB6" w:rsidRDefault="00006F18" w:rsidP="00006F18">
      <w:pPr>
        <w:pStyle w:val="ListParagraph"/>
        <w:numPr>
          <w:ilvl w:val="1"/>
          <w:numId w:val="8"/>
        </w:numPr>
        <w:rPr>
          <w:rFonts w:cs="Arial"/>
          <w:sz w:val="16"/>
          <w:szCs w:val="16"/>
        </w:rPr>
      </w:pPr>
      <w:r w:rsidRPr="00503AB6">
        <w:rPr>
          <w:rFonts w:cs="Arial"/>
          <w:sz w:val="16"/>
          <w:szCs w:val="16"/>
        </w:rPr>
        <w:t>Without limitation either party may, by notice in writing, immediately terminate this agreement if:</w:t>
      </w:r>
    </w:p>
    <w:p w14:paraId="14BCC963" w14:textId="77777777" w:rsidR="00006F18" w:rsidRPr="00503AB6" w:rsidRDefault="00006F18" w:rsidP="00006F18">
      <w:pPr>
        <w:pStyle w:val="ListParagraph"/>
        <w:ind w:left="360"/>
        <w:rPr>
          <w:rFonts w:cs="Arial"/>
          <w:sz w:val="16"/>
          <w:szCs w:val="16"/>
        </w:rPr>
      </w:pPr>
    </w:p>
    <w:p w14:paraId="2986A140" w14:textId="77777777" w:rsidR="00006F18" w:rsidRPr="001260FC" w:rsidRDefault="00006F18" w:rsidP="00006F18">
      <w:pPr>
        <w:pStyle w:val="ListParagraph"/>
        <w:numPr>
          <w:ilvl w:val="0"/>
          <w:numId w:val="33"/>
        </w:numPr>
        <w:rPr>
          <w:rFonts w:cs="Arial"/>
          <w:sz w:val="16"/>
          <w:szCs w:val="16"/>
        </w:rPr>
      </w:pPr>
      <w:r w:rsidRPr="001260FC">
        <w:rPr>
          <w:rFonts w:cs="Arial"/>
          <w:sz w:val="16"/>
          <w:szCs w:val="16"/>
        </w:rPr>
        <w:t xml:space="preserve">there is a breach of any of the terms of this agreement which, in the case of a breach capable of remedy, shall not have been remedied between </w:t>
      </w:r>
      <w:r>
        <w:rPr>
          <w:rFonts w:cs="Arial"/>
          <w:sz w:val="16"/>
          <w:szCs w:val="16"/>
        </w:rPr>
        <w:t>parties within 21 days</w:t>
      </w:r>
    </w:p>
    <w:p w14:paraId="2CE4D643" w14:textId="77777777" w:rsidR="00006F18" w:rsidRPr="001260FC" w:rsidRDefault="00006F18" w:rsidP="00006F18">
      <w:pPr>
        <w:pStyle w:val="ListParagraph"/>
        <w:numPr>
          <w:ilvl w:val="0"/>
          <w:numId w:val="33"/>
        </w:numPr>
        <w:rPr>
          <w:rFonts w:cs="Arial"/>
          <w:sz w:val="16"/>
          <w:szCs w:val="16"/>
        </w:rPr>
      </w:pPr>
      <w:r w:rsidRPr="001260FC">
        <w:rPr>
          <w:rFonts w:cs="Arial"/>
          <w:sz w:val="16"/>
          <w:szCs w:val="16"/>
        </w:rPr>
        <w:t>there is incompetency, gross misconduct and/or any serious or persistent negligence in the prov</w:t>
      </w:r>
      <w:r>
        <w:rPr>
          <w:rFonts w:cs="Arial"/>
          <w:sz w:val="16"/>
          <w:szCs w:val="16"/>
        </w:rPr>
        <w:t>ision of the services hereunder</w:t>
      </w:r>
    </w:p>
    <w:p w14:paraId="61FCA327" w14:textId="77777777" w:rsidR="00006F18" w:rsidRDefault="00006F18" w:rsidP="00006F18">
      <w:pPr>
        <w:pStyle w:val="ListParagraph"/>
        <w:numPr>
          <w:ilvl w:val="0"/>
          <w:numId w:val="33"/>
        </w:numPr>
        <w:rPr>
          <w:rFonts w:cs="Arial"/>
          <w:sz w:val="16"/>
          <w:szCs w:val="16"/>
        </w:rPr>
      </w:pPr>
      <w:r w:rsidRPr="001260FC">
        <w:rPr>
          <w:rFonts w:cs="Arial"/>
          <w:sz w:val="16"/>
          <w:szCs w:val="16"/>
        </w:rPr>
        <w:t>fail or refusal, after written warning, to provide the services r</w:t>
      </w:r>
      <w:r>
        <w:rPr>
          <w:rFonts w:cs="Arial"/>
          <w:sz w:val="16"/>
          <w:szCs w:val="16"/>
        </w:rPr>
        <w:t>easonably and properly required</w:t>
      </w:r>
    </w:p>
    <w:p w14:paraId="340BEEB4" w14:textId="77777777" w:rsidR="00006F18" w:rsidRPr="004F4F1F" w:rsidRDefault="00006F18" w:rsidP="00006F18">
      <w:pPr>
        <w:pStyle w:val="ListParagraph"/>
        <w:ind w:left="360"/>
        <w:rPr>
          <w:rFonts w:cs="Arial"/>
          <w:sz w:val="16"/>
          <w:szCs w:val="16"/>
        </w:rPr>
      </w:pPr>
    </w:p>
    <w:p w14:paraId="48D13992" w14:textId="77777777" w:rsidR="00006F18" w:rsidRDefault="00006F18" w:rsidP="00006F18">
      <w:pPr>
        <w:spacing w:after="0"/>
        <w:rPr>
          <w:rFonts w:cs="Arial"/>
          <w:b/>
          <w:sz w:val="16"/>
          <w:szCs w:val="16"/>
        </w:rPr>
      </w:pPr>
      <w:r w:rsidRPr="004F4F1F">
        <w:rPr>
          <w:rFonts w:cs="Arial"/>
          <w:b/>
          <w:sz w:val="16"/>
          <w:szCs w:val="16"/>
        </w:rPr>
        <w:t>8</w:t>
      </w:r>
      <w:r>
        <w:rPr>
          <w:rFonts w:cs="Arial"/>
          <w:b/>
          <w:sz w:val="16"/>
          <w:szCs w:val="16"/>
        </w:rPr>
        <w:t>. Privacy</w:t>
      </w:r>
    </w:p>
    <w:p w14:paraId="1D9A6923" w14:textId="77777777" w:rsidR="00006F18" w:rsidRDefault="00006F18" w:rsidP="00006F18">
      <w:pPr>
        <w:spacing w:after="0"/>
        <w:rPr>
          <w:rFonts w:cs="Arial"/>
          <w:sz w:val="16"/>
          <w:szCs w:val="16"/>
        </w:rPr>
      </w:pPr>
      <w:proofErr w:type="spellStart"/>
      <w:r>
        <w:rPr>
          <w:rFonts w:cs="Arial"/>
          <w:sz w:val="16"/>
          <w:szCs w:val="16"/>
        </w:rPr>
        <w:t>PEP</w:t>
      </w:r>
      <w:proofErr w:type="gramStart"/>
      <w:r>
        <w:rPr>
          <w:rFonts w:cs="Arial"/>
          <w:sz w:val="16"/>
          <w:szCs w:val="16"/>
        </w:rPr>
        <w:t>:mk</w:t>
      </w:r>
      <w:proofErr w:type="spellEnd"/>
      <w:proofErr w:type="gramEnd"/>
      <w:r>
        <w:rPr>
          <w:rFonts w:cs="Arial"/>
          <w:sz w:val="16"/>
          <w:szCs w:val="16"/>
        </w:rPr>
        <w:t xml:space="preserve"> is compliant with GDPR. Further information as well as our ‘Privacy Notice’ can be found online: </w:t>
      </w:r>
      <w:r>
        <w:rPr>
          <w:rStyle w:val="Hyperlink"/>
          <w:rFonts w:cs="Arial"/>
          <w:sz w:val="16"/>
          <w:szCs w:val="16"/>
        </w:rPr>
        <w:t>www.pepmk.org.uk</w:t>
      </w:r>
      <w:r>
        <w:rPr>
          <w:rFonts w:cs="Arial"/>
          <w:sz w:val="16"/>
          <w:szCs w:val="16"/>
        </w:rPr>
        <w:t xml:space="preserve"> </w:t>
      </w:r>
    </w:p>
    <w:p w14:paraId="47C0280D" w14:textId="77777777" w:rsidR="00006F18" w:rsidRPr="00AE3350" w:rsidRDefault="00006F18" w:rsidP="00006F18">
      <w:pPr>
        <w:spacing w:after="0"/>
        <w:rPr>
          <w:rFonts w:cs="Arial"/>
          <w:b/>
          <w:sz w:val="16"/>
          <w:szCs w:val="16"/>
        </w:rPr>
      </w:pPr>
    </w:p>
    <w:p w14:paraId="31CD4760" w14:textId="77777777" w:rsidR="00006F18" w:rsidRDefault="00006F18" w:rsidP="00006F18">
      <w:pPr>
        <w:pStyle w:val="NoSpacing"/>
        <w:rPr>
          <w:b/>
          <w:sz w:val="16"/>
          <w:szCs w:val="16"/>
        </w:rPr>
      </w:pPr>
      <w:proofErr w:type="spellStart"/>
      <w:r w:rsidRPr="00E7126B">
        <w:rPr>
          <w:b/>
          <w:sz w:val="16"/>
          <w:szCs w:val="16"/>
        </w:rPr>
        <w:t>PEP</w:t>
      </w:r>
      <w:proofErr w:type="gramStart"/>
      <w:r w:rsidRPr="00E7126B">
        <w:rPr>
          <w:b/>
          <w:sz w:val="16"/>
          <w:szCs w:val="16"/>
        </w:rPr>
        <w:t>:mk</w:t>
      </w:r>
      <w:proofErr w:type="spellEnd"/>
      <w:proofErr w:type="gramEnd"/>
      <w:r w:rsidRPr="00E7126B">
        <w:rPr>
          <w:b/>
          <w:sz w:val="16"/>
          <w:szCs w:val="16"/>
        </w:rPr>
        <w:t xml:space="preserve"> reserves the right to amend these terms and conditions.</w:t>
      </w:r>
    </w:p>
    <w:p w14:paraId="2B3800BF" w14:textId="77777777" w:rsidR="00006F18" w:rsidRPr="00E7126B" w:rsidRDefault="00006F18" w:rsidP="00006F18">
      <w:pPr>
        <w:pStyle w:val="NoSpacing"/>
        <w:rPr>
          <w:b/>
          <w:sz w:val="10"/>
          <w:szCs w:val="10"/>
        </w:rPr>
      </w:pPr>
    </w:p>
    <w:p w14:paraId="1E81752F" w14:textId="77777777" w:rsidR="00006F18" w:rsidRDefault="00006F18" w:rsidP="00006F18">
      <w:pPr>
        <w:pStyle w:val="NoSpacing"/>
        <w:rPr>
          <w:rFonts w:cs="Calibri"/>
          <w:sz w:val="16"/>
          <w:szCs w:val="16"/>
        </w:rPr>
      </w:pPr>
      <w:r w:rsidRPr="00E7126B">
        <w:rPr>
          <w:rFonts w:cs="Calibri"/>
          <w:sz w:val="16"/>
          <w:szCs w:val="16"/>
        </w:rPr>
        <w:t>I hereby confirm that I have read and understood the terms and</w:t>
      </w:r>
      <w:r>
        <w:rPr>
          <w:rFonts w:cs="Calibri"/>
        </w:rPr>
        <w:t xml:space="preserve"> </w:t>
      </w:r>
      <w:r w:rsidRPr="00E7126B">
        <w:rPr>
          <w:rFonts w:cs="Calibri"/>
          <w:sz w:val="16"/>
          <w:szCs w:val="16"/>
        </w:rPr>
        <w:t xml:space="preserve">conditions </w:t>
      </w:r>
    </w:p>
    <w:p w14:paraId="67793EB9" w14:textId="77777777" w:rsidR="00006F18" w:rsidRPr="00E7126B" w:rsidRDefault="00006F18" w:rsidP="00006F18">
      <w:pPr>
        <w:pStyle w:val="NoSpacing"/>
        <w:rPr>
          <w:rFonts w:cs="Calibri"/>
        </w:rPr>
      </w:pPr>
      <w:proofErr w:type="gramStart"/>
      <w:r>
        <w:rPr>
          <w:rFonts w:cs="Calibri"/>
          <w:sz w:val="16"/>
          <w:szCs w:val="16"/>
        </w:rPr>
        <w:t>o</w:t>
      </w:r>
      <w:r w:rsidRPr="00E7126B">
        <w:rPr>
          <w:rFonts w:cs="Calibri"/>
          <w:sz w:val="16"/>
          <w:szCs w:val="16"/>
        </w:rPr>
        <w:t>f</w:t>
      </w:r>
      <w:proofErr w:type="gramEnd"/>
      <w:r>
        <w:rPr>
          <w:rFonts w:cs="Calibri"/>
          <w:sz w:val="16"/>
          <w:szCs w:val="16"/>
        </w:rPr>
        <w:t xml:space="preserve"> </w:t>
      </w:r>
      <w:r w:rsidRPr="00E7126B">
        <w:rPr>
          <w:rFonts w:cs="Calibri"/>
          <w:sz w:val="16"/>
          <w:szCs w:val="16"/>
        </w:rPr>
        <w:t>this service agreement. I agree to comply with the terms</w:t>
      </w:r>
      <w:r w:rsidRPr="005A1B54">
        <w:rPr>
          <w:rFonts w:cs="Calibri"/>
        </w:rPr>
        <w:t xml:space="preserve"> </w:t>
      </w:r>
      <w:r w:rsidRPr="00E7126B">
        <w:rPr>
          <w:rFonts w:cs="Calibri"/>
          <w:sz w:val="16"/>
          <w:szCs w:val="16"/>
        </w:rPr>
        <w:t>as set out in the above document.</w:t>
      </w:r>
    </w:p>
    <w:p w14:paraId="31683751" w14:textId="77777777" w:rsidR="00006F18" w:rsidRPr="00BC5FBD" w:rsidRDefault="00006F18" w:rsidP="00006F18">
      <w:pPr>
        <w:pStyle w:val="ListParagraph"/>
        <w:ind w:left="360"/>
        <w:rPr>
          <w:rFonts w:cs="Arial"/>
          <w:sz w:val="10"/>
          <w:szCs w:val="10"/>
        </w:rPr>
      </w:pPr>
    </w:p>
    <w:p w14:paraId="061EFECA" w14:textId="77777777" w:rsidR="00006F18" w:rsidRPr="00E7126B" w:rsidRDefault="00006F18" w:rsidP="00006F18">
      <w:pPr>
        <w:pStyle w:val="NoSpacing"/>
        <w:ind w:left="360"/>
        <w:rPr>
          <w:b/>
          <w:sz w:val="16"/>
          <w:szCs w:val="16"/>
        </w:rPr>
      </w:pPr>
      <w:r>
        <w:rPr>
          <w:b/>
          <w:sz w:val="16"/>
          <w:szCs w:val="16"/>
        </w:rPr>
        <w:t>Name:</w:t>
      </w:r>
      <w:r>
        <w:rPr>
          <w:b/>
          <w:sz w:val="16"/>
          <w:szCs w:val="16"/>
        </w:rPr>
        <w:tab/>
        <w:t>_________________________</w:t>
      </w:r>
    </w:p>
    <w:p w14:paraId="6E212F1F" w14:textId="77777777" w:rsidR="00006F18" w:rsidRPr="00E7126B" w:rsidRDefault="00006F18" w:rsidP="00006F18">
      <w:pPr>
        <w:pStyle w:val="NoSpacing"/>
        <w:ind w:left="360"/>
        <w:rPr>
          <w:b/>
          <w:sz w:val="16"/>
          <w:szCs w:val="16"/>
        </w:rPr>
      </w:pPr>
      <w:r>
        <w:rPr>
          <w:b/>
          <w:sz w:val="16"/>
          <w:szCs w:val="16"/>
        </w:rPr>
        <w:t>School:</w:t>
      </w:r>
      <w:r>
        <w:rPr>
          <w:b/>
          <w:sz w:val="16"/>
          <w:szCs w:val="16"/>
        </w:rPr>
        <w:tab/>
        <w:t>_________________________</w:t>
      </w:r>
    </w:p>
    <w:p w14:paraId="0A19AAC1" w14:textId="77777777" w:rsidR="00006F18" w:rsidRPr="00E7126B" w:rsidRDefault="00006F18" w:rsidP="00006F18">
      <w:pPr>
        <w:pStyle w:val="NoSpacing"/>
        <w:ind w:left="360"/>
        <w:rPr>
          <w:b/>
          <w:sz w:val="16"/>
          <w:szCs w:val="16"/>
        </w:rPr>
      </w:pPr>
      <w:r w:rsidRPr="00E7126B">
        <w:rPr>
          <w:b/>
          <w:sz w:val="16"/>
          <w:szCs w:val="16"/>
        </w:rPr>
        <w:t>Title:</w:t>
      </w:r>
      <w:r w:rsidRPr="00E7126B">
        <w:rPr>
          <w:b/>
          <w:sz w:val="16"/>
          <w:szCs w:val="16"/>
        </w:rPr>
        <w:tab/>
      </w:r>
      <w:r>
        <w:rPr>
          <w:b/>
          <w:sz w:val="16"/>
          <w:szCs w:val="16"/>
        </w:rPr>
        <w:tab/>
      </w:r>
      <w:r w:rsidRPr="00E7126B">
        <w:rPr>
          <w:b/>
          <w:sz w:val="16"/>
          <w:szCs w:val="16"/>
        </w:rPr>
        <w:t>_________________________</w:t>
      </w:r>
    </w:p>
    <w:p w14:paraId="15B87692" w14:textId="77777777" w:rsidR="00006F18" w:rsidRPr="00E7126B" w:rsidRDefault="00006F18" w:rsidP="00006F18">
      <w:pPr>
        <w:pStyle w:val="NoSpacing"/>
        <w:ind w:left="360"/>
        <w:rPr>
          <w:b/>
          <w:sz w:val="16"/>
          <w:szCs w:val="16"/>
        </w:rPr>
      </w:pPr>
      <w:r w:rsidRPr="00E7126B">
        <w:rPr>
          <w:b/>
          <w:sz w:val="16"/>
          <w:szCs w:val="16"/>
        </w:rPr>
        <w:t>Date:</w:t>
      </w:r>
      <w:r w:rsidRPr="00E7126B">
        <w:rPr>
          <w:b/>
          <w:sz w:val="16"/>
          <w:szCs w:val="16"/>
        </w:rPr>
        <w:tab/>
        <w:t>_________________________</w:t>
      </w:r>
    </w:p>
    <w:p w14:paraId="04234D8A" w14:textId="0A1C3407" w:rsidR="006E449E" w:rsidRPr="00152770" w:rsidRDefault="00006F18" w:rsidP="00006F18">
      <w:pPr>
        <w:pStyle w:val="NoSpacing"/>
        <w:ind w:left="360"/>
        <w:rPr>
          <w:b/>
          <w:sz w:val="20"/>
          <w:szCs w:val="20"/>
        </w:rPr>
      </w:pPr>
      <w:r>
        <w:rPr>
          <w:b/>
          <w:sz w:val="20"/>
          <w:szCs w:val="20"/>
        </w:rPr>
        <w:t>Signature:</w:t>
      </w:r>
      <w:r>
        <w:rPr>
          <w:b/>
          <w:sz w:val="20"/>
          <w:szCs w:val="20"/>
        </w:rPr>
        <w:tab/>
        <w:t>____________________</w:t>
      </w:r>
    </w:p>
    <w:sectPr w:rsidR="006E449E" w:rsidRPr="00152770" w:rsidSect="006400C5">
      <w:footerReference w:type="default" r:id="rId15"/>
      <w:type w:val="continuous"/>
      <w:pgSz w:w="11906" w:h="16838"/>
      <w:pgMar w:top="720" w:right="720" w:bottom="720" w:left="720" w:header="708" w:footer="708" w:gutter="0"/>
      <w:pgBorders>
        <w:top w:val="single" w:sz="18" w:space="1" w:color="1C4A1E"/>
        <w:left w:val="single" w:sz="18" w:space="4" w:color="1C4A1E"/>
        <w:bottom w:val="single" w:sz="18" w:space="1" w:color="1C4A1E"/>
        <w:right w:val="single" w:sz="18" w:space="4" w:color="1C4A1E"/>
      </w:pgBorders>
      <w:cols w:num="2"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529AD" w14:textId="77777777" w:rsidR="00BC5FBD" w:rsidRDefault="00BC5FBD" w:rsidP="00B119B9">
      <w:pPr>
        <w:spacing w:after="0" w:line="240" w:lineRule="auto"/>
      </w:pPr>
      <w:r>
        <w:separator/>
      </w:r>
    </w:p>
  </w:endnote>
  <w:endnote w:type="continuationSeparator" w:id="0">
    <w:p w14:paraId="7CDB8998" w14:textId="77777777" w:rsidR="00BC5FBD" w:rsidRDefault="00BC5FBD" w:rsidP="00B1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64FFC" w14:textId="4E8D5364" w:rsidR="00BC5FBD" w:rsidRPr="003E5A92" w:rsidRDefault="003E5A92" w:rsidP="003E5A92">
    <w:pPr>
      <w:pStyle w:val="NoSpacing"/>
      <w:tabs>
        <w:tab w:val="right" w:pos="9026"/>
      </w:tabs>
      <w:jc w:val="center"/>
      <w:rPr>
        <w:b/>
        <w:color w:val="1A431C"/>
        <w:sz w:val="16"/>
        <w:szCs w:val="16"/>
      </w:rPr>
    </w:pPr>
    <w:proofErr w:type="spellStart"/>
    <w:r w:rsidRPr="003E5A92">
      <w:rPr>
        <w:b/>
        <w:color w:val="1A431C"/>
        <w:sz w:val="16"/>
        <w:szCs w:val="16"/>
      </w:rPr>
      <w:t>PEP</w:t>
    </w:r>
    <w:proofErr w:type="gramStart"/>
    <w:r w:rsidRPr="003E5A92">
      <w:rPr>
        <w:b/>
        <w:color w:val="1A431C"/>
        <w:sz w:val="16"/>
        <w:szCs w:val="16"/>
      </w:rPr>
      <w:t>:mk</w:t>
    </w:r>
    <w:proofErr w:type="spellEnd"/>
    <w:proofErr w:type="gramEnd"/>
    <w:r w:rsidRPr="003E5A92">
      <w:rPr>
        <w:b/>
        <w:color w:val="1A431C"/>
        <w:sz w:val="16"/>
        <w:szCs w:val="16"/>
      </w:rPr>
      <w:t xml:space="preserve"> c/o St Paul’s Catholic School I Phoenix Drive I </w:t>
    </w:r>
    <w:proofErr w:type="spellStart"/>
    <w:r w:rsidRPr="003E5A92">
      <w:rPr>
        <w:b/>
        <w:color w:val="1A431C"/>
        <w:sz w:val="16"/>
        <w:szCs w:val="16"/>
      </w:rPr>
      <w:t>Leadenhall</w:t>
    </w:r>
    <w:proofErr w:type="spellEnd"/>
    <w:r w:rsidRPr="003E5A92">
      <w:rPr>
        <w:b/>
        <w:color w:val="1A431C"/>
        <w:sz w:val="16"/>
        <w:szCs w:val="16"/>
      </w:rPr>
      <w:t xml:space="preserve"> I Milton Keynes I MK6 5EN</w:t>
    </w:r>
  </w:p>
  <w:p w14:paraId="3397412D" w14:textId="77777777" w:rsidR="00BC5FBD" w:rsidRDefault="00BC5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3066" w14:textId="77777777" w:rsidR="00B67AF3" w:rsidRPr="003E5A92" w:rsidRDefault="00B67AF3" w:rsidP="003E5A92">
    <w:pPr>
      <w:pStyle w:val="NoSpacing"/>
      <w:tabs>
        <w:tab w:val="right" w:pos="9026"/>
      </w:tabs>
      <w:jc w:val="center"/>
      <w:rPr>
        <w:b/>
        <w:color w:val="1A431C"/>
        <w:sz w:val="16"/>
        <w:szCs w:val="16"/>
      </w:rPr>
    </w:pPr>
    <w:proofErr w:type="spellStart"/>
    <w:r w:rsidRPr="003E5A92">
      <w:rPr>
        <w:b/>
        <w:color w:val="1A431C"/>
        <w:sz w:val="16"/>
        <w:szCs w:val="16"/>
      </w:rPr>
      <w:t>PEP</w:t>
    </w:r>
    <w:proofErr w:type="gramStart"/>
    <w:r w:rsidRPr="003E5A92">
      <w:rPr>
        <w:b/>
        <w:color w:val="1A431C"/>
        <w:sz w:val="16"/>
        <w:szCs w:val="16"/>
      </w:rPr>
      <w:t>:mk</w:t>
    </w:r>
    <w:proofErr w:type="spellEnd"/>
    <w:proofErr w:type="gramEnd"/>
    <w:r w:rsidRPr="003E5A92">
      <w:rPr>
        <w:b/>
        <w:color w:val="1A431C"/>
        <w:sz w:val="16"/>
        <w:szCs w:val="16"/>
      </w:rPr>
      <w:t xml:space="preserve"> c/o St Paul’s Catholic School I Phoenix Drive I </w:t>
    </w:r>
    <w:proofErr w:type="spellStart"/>
    <w:r w:rsidRPr="003E5A92">
      <w:rPr>
        <w:b/>
        <w:color w:val="1A431C"/>
        <w:sz w:val="16"/>
        <w:szCs w:val="16"/>
      </w:rPr>
      <w:t>Leadenhall</w:t>
    </w:r>
    <w:proofErr w:type="spellEnd"/>
    <w:r w:rsidRPr="003E5A92">
      <w:rPr>
        <w:b/>
        <w:color w:val="1A431C"/>
        <w:sz w:val="16"/>
        <w:szCs w:val="16"/>
      </w:rPr>
      <w:t xml:space="preserve"> I Milton Keynes I MK6 5EN</w:t>
    </w:r>
  </w:p>
  <w:p w14:paraId="223A7B5E" w14:textId="77777777" w:rsidR="00B67AF3" w:rsidRDefault="00B67A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4B4B" w14:textId="77777777" w:rsidR="00BC5FBD" w:rsidRPr="003E5A92" w:rsidRDefault="003E5A92" w:rsidP="003E5A92">
    <w:pPr>
      <w:pStyle w:val="NoSpacing"/>
      <w:tabs>
        <w:tab w:val="right" w:pos="9026"/>
      </w:tabs>
      <w:jc w:val="center"/>
      <w:rPr>
        <w:b/>
        <w:color w:val="1A431C"/>
        <w:sz w:val="16"/>
        <w:szCs w:val="16"/>
      </w:rPr>
    </w:pPr>
    <w:proofErr w:type="spellStart"/>
    <w:r w:rsidRPr="003E5A92">
      <w:rPr>
        <w:b/>
        <w:color w:val="1A431C"/>
        <w:sz w:val="16"/>
        <w:szCs w:val="16"/>
      </w:rPr>
      <w:t>PEP</w:t>
    </w:r>
    <w:proofErr w:type="gramStart"/>
    <w:r w:rsidRPr="003E5A92">
      <w:rPr>
        <w:b/>
        <w:color w:val="1A431C"/>
        <w:sz w:val="16"/>
        <w:szCs w:val="16"/>
      </w:rPr>
      <w:t>:mk</w:t>
    </w:r>
    <w:proofErr w:type="spellEnd"/>
    <w:proofErr w:type="gramEnd"/>
    <w:r w:rsidRPr="003E5A92">
      <w:rPr>
        <w:b/>
        <w:color w:val="1A431C"/>
        <w:sz w:val="16"/>
        <w:szCs w:val="16"/>
      </w:rPr>
      <w:t xml:space="preserve"> c/o St Paul’s Catholic School I Phoenix Drive I </w:t>
    </w:r>
    <w:proofErr w:type="spellStart"/>
    <w:r w:rsidRPr="003E5A92">
      <w:rPr>
        <w:b/>
        <w:color w:val="1A431C"/>
        <w:sz w:val="16"/>
        <w:szCs w:val="16"/>
      </w:rPr>
      <w:t>Leadenhall</w:t>
    </w:r>
    <w:proofErr w:type="spellEnd"/>
    <w:r w:rsidRPr="003E5A92">
      <w:rPr>
        <w:b/>
        <w:color w:val="1A431C"/>
        <w:sz w:val="16"/>
        <w:szCs w:val="16"/>
      </w:rPr>
      <w:t xml:space="preserve"> I Milton Keynes I MK6 5EN</w:t>
    </w:r>
  </w:p>
  <w:p w14:paraId="3C345FAD" w14:textId="77777777" w:rsidR="00BC5FBD" w:rsidRDefault="00BC5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2CBAA" w14:textId="77777777" w:rsidR="00BC5FBD" w:rsidRDefault="00BC5FBD" w:rsidP="00B119B9">
      <w:pPr>
        <w:spacing w:after="0" w:line="240" w:lineRule="auto"/>
      </w:pPr>
      <w:r>
        <w:separator/>
      </w:r>
    </w:p>
  </w:footnote>
  <w:footnote w:type="continuationSeparator" w:id="0">
    <w:p w14:paraId="33A2E097" w14:textId="77777777" w:rsidR="00BC5FBD" w:rsidRDefault="00BC5FBD" w:rsidP="00B11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6D1B"/>
    <w:multiLevelType w:val="hybridMultilevel"/>
    <w:tmpl w:val="C5B0AEB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643BE"/>
    <w:multiLevelType w:val="hybridMultilevel"/>
    <w:tmpl w:val="087E1706"/>
    <w:lvl w:ilvl="0" w:tplc="8B4C7E1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14B53"/>
    <w:multiLevelType w:val="hybridMultilevel"/>
    <w:tmpl w:val="CB168856"/>
    <w:lvl w:ilvl="0" w:tplc="B0DC573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5739B"/>
    <w:multiLevelType w:val="hybridMultilevel"/>
    <w:tmpl w:val="1024A96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62C63"/>
    <w:multiLevelType w:val="hybridMultilevel"/>
    <w:tmpl w:val="1CEA806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3635DB"/>
    <w:multiLevelType w:val="multilevel"/>
    <w:tmpl w:val="104A451A"/>
    <w:lvl w:ilvl="0">
      <w:start w:val="2"/>
      <w:numFmt w:val="bullet"/>
      <w:lvlText w:val=""/>
      <w:lvlJc w:val="left"/>
      <w:pPr>
        <w:tabs>
          <w:tab w:val="num" w:pos="170"/>
        </w:tabs>
        <w:ind w:left="170" w:hanging="170"/>
      </w:pPr>
      <w:rPr>
        <w:rFonts w:ascii="Symbol" w:eastAsia="Times New Roman" w:hAnsi="Symbol" w:cs="Times New Roman" w:hint="default"/>
      </w:rPr>
    </w:lvl>
    <w:lvl w:ilvl="1">
      <w:start w:val="1"/>
      <w:numFmt w:val="bullet"/>
      <w:lvlText w:val="o"/>
      <w:lvlJc w:val="left"/>
      <w:pPr>
        <w:ind w:left="1083" w:hanging="360"/>
      </w:pPr>
      <w:rPr>
        <w:rFonts w:ascii="Courier New" w:hAnsi="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hint="default"/>
      </w:rPr>
    </w:lvl>
    <w:lvl w:ilvl="8">
      <w:start w:val="1"/>
      <w:numFmt w:val="bullet"/>
      <w:lvlText w:val=""/>
      <w:lvlJc w:val="left"/>
      <w:pPr>
        <w:ind w:left="6123" w:hanging="360"/>
      </w:pPr>
      <w:rPr>
        <w:rFonts w:ascii="Wingdings" w:hAnsi="Wingdings" w:hint="default"/>
      </w:rPr>
    </w:lvl>
  </w:abstractNum>
  <w:abstractNum w:abstractNumId="6" w15:restartNumberingAfterBreak="0">
    <w:nsid w:val="15493FF8"/>
    <w:multiLevelType w:val="hybridMultilevel"/>
    <w:tmpl w:val="807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C0016"/>
    <w:multiLevelType w:val="hybridMultilevel"/>
    <w:tmpl w:val="F574F5D0"/>
    <w:lvl w:ilvl="0" w:tplc="14B84C2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E74EA8"/>
    <w:multiLevelType w:val="multilevel"/>
    <w:tmpl w:val="9D88F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1B545F4"/>
    <w:multiLevelType w:val="hybridMultilevel"/>
    <w:tmpl w:val="B9BE26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B717C"/>
    <w:multiLevelType w:val="hybridMultilevel"/>
    <w:tmpl w:val="C28CFFEC"/>
    <w:lvl w:ilvl="0" w:tplc="08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22AC59E3"/>
    <w:multiLevelType w:val="multilevel"/>
    <w:tmpl w:val="2200B4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A59E8"/>
    <w:multiLevelType w:val="hybridMultilevel"/>
    <w:tmpl w:val="D534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F86977"/>
    <w:multiLevelType w:val="hybridMultilevel"/>
    <w:tmpl w:val="1D6C342C"/>
    <w:lvl w:ilvl="0" w:tplc="9C02842C">
      <w:start w:val="1"/>
      <w:numFmt w:val="lowerLetter"/>
      <w:lvlText w:val="(%1)"/>
      <w:lvlJc w:val="left"/>
      <w:pPr>
        <w:tabs>
          <w:tab w:val="num" w:pos="170"/>
        </w:tabs>
        <w:ind w:left="170" w:hanging="1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351E76"/>
    <w:multiLevelType w:val="hybridMultilevel"/>
    <w:tmpl w:val="75388500"/>
    <w:lvl w:ilvl="0" w:tplc="C66A49D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C91468"/>
    <w:multiLevelType w:val="hybridMultilevel"/>
    <w:tmpl w:val="2806FAB4"/>
    <w:lvl w:ilvl="0" w:tplc="0450CCE2">
      <w:start w:val="2"/>
      <w:numFmt w:val="bullet"/>
      <w:lvlText w:val=""/>
      <w:lvlJc w:val="left"/>
      <w:pPr>
        <w:ind w:left="363" w:hanging="360"/>
      </w:pPr>
      <w:rPr>
        <w:rFonts w:ascii="Symbol" w:eastAsia="Times New Roman" w:hAnsi="Symbol" w:cs="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2F854465"/>
    <w:multiLevelType w:val="hybridMultilevel"/>
    <w:tmpl w:val="4E64E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2C33D1"/>
    <w:multiLevelType w:val="hybridMultilevel"/>
    <w:tmpl w:val="3BA8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E7A08"/>
    <w:multiLevelType w:val="hybridMultilevel"/>
    <w:tmpl w:val="C0FE8A7A"/>
    <w:lvl w:ilvl="0" w:tplc="35209E7C">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7E27B1"/>
    <w:multiLevelType w:val="hybridMultilevel"/>
    <w:tmpl w:val="60CA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F7A9F"/>
    <w:multiLevelType w:val="multilevel"/>
    <w:tmpl w:val="7E3083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687735"/>
    <w:multiLevelType w:val="hybridMultilevel"/>
    <w:tmpl w:val="F79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85F1B"/>
    <w:multiLevelType w:val="hybridMultilevel"/>
    <w:tmpl w:val="17DA5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D47D5A"/>
    <w:multiLevelType w:val="hybridMultilevel"/>
    <w:tmpl w:val="61FEA7AA"/>
    <w:lvl w:ilvl="0" w:tplc="A964FFD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641027"/>
    <w:multiLevelType w:val="hybridMultilevel"/>
    <w:tmpl w:val="B3D0DC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11B17"/>
    <w:multiLevelType w:val="multilevel"/>
    <w:tmpl w:val="D0D649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2216E9"/>
    <w:multiLevelType w:val="hybridMultilevel"/>
    <w:tmpl w:val="27626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447F03"/>
    <w:multiLevelType w:val="hybridMultilevel"/>
    <w:tmpl w:val="CFBCD4A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DA21D6"/>
    <w:multiLevelType w:val="hybridMultilevel"/>
    <w:tmpl w:val="730CFF8C"/>
    <w:lvl w:ilvl="0" w:tplc="9C0284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0C1F65"/>
    <w:multiLevelType w:val="hybridMultilevel"/>
    <w:tmpl w:val="1C7AEA78"/>
    <w:lvl w:ilvl="0" w:tplc="A964FFD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64678"/>
    <w:multiLevelType w:val="hybridMultilevel"/>
    <w:tmpl w:val="36C4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526738"/>
    <w:multiLevelType w:val="hybridMultilevel"/>
    <w:tmpl w:val="B17698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812A59"/>
    <w:multiLevelType w:val="hybridMultilevel"/>
    <w:tmpl w:val="9BD4C31C"/>
    <w:lvl w:ilvl="0" w:tplc="8886DD9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197CBE"/>
    <w:multiLevelType w:val="hybridMultilevel"/>
    <w:tmpl w:val="C3484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126067"/>
    <w:multiLevelType w:val="hybridMultilevel"/>
    <w:tmpl w:val="104A451A"/>
    <w:lvl w:ilvl="0" w:tplc="500E9984">
      <w:start w:val="2"/>
      <w:numFmt w:val="bullet"/>
      <w:lvlText w:val=""/>
      <w:lvlJc w:val="left"/>
      <w:pPr>
        <w:tabs>
          <w:tab w:val="num" w:pos="170"/>
        </w:tabs>
        <w:ind w:left="170" w:hanging="170"/>
      </w:pPr>
      <w:rPr>
        <w:rFonts w:ascii="Symbol" w:eastAsia="Times New Roman" w:hAnsi="Symbol" w:cs="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5" w15:restartNumberingAfterBreak="0">
    <w:nsid w:val="66B742D2"/>
    <w:multiLevelType w:val="hybridMultilevel"/>
    <w:tmpl w:val="6980E1D2"/>
    <w:lvl w:ilvl="0" w:tplc="ABE279B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FD3F37"/>
    <w:multiLevelType w:val="hybridMultilevel"/>
    <w:tmpl w:val="52F86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5805EC"/>
    <w:multiLevelType w:val="hybridMultilevel"/>
    <w:tmpl w:val="D84C998E"/>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8" w15:restartNumberingAfterBreak="0">
    <w:nsid w:val="71A92B83"/>
    <w:multiLevelType w:val="multilevel"/>
    <w:tmpl w:val="011CD5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252C73"/>
    <w:multiLevelType w:val="hybridMultilevel"/>
    <w:tmpl w:val="98824320"/>
    <w:lvl w:ilvl="0" w:tplc="2E280E0E">
      <w:start w:val="1"/>
      <w:numFmt w:val="lowerLetter"/>
      <w:lvlText w:val="(%1)"/>
      <w:lvlJc w:val="left"/>
      <w:pPr>
        <w:tabs>
          <w:tab w:val="num" w:pos="170"/>
        </w:tabs>
        <w:ind w:left="170" w:hanging="1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7354EA"/>
    <w:multiLevelType w:val="hybridMultilevel"/>
    <w:tmpl w:val="7B34F922"/>
    <w:lvl w:ilvl="0" w:tplc="0E2AD5E6">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57117B"/>
    <w:multiLevelType w:val="hybridMultilevel"/>
    <w:tmpl w:val="BDD8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E0684E"/>
    <w:multiLevelType w:val="hybridMultilevel"/>
    <w:tmpl w:val="88E43A5A"/>
    <w:lvl w:ilvl="0" w:tplc="C0AE553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A8067E"/>
    <w:multiLevelType w:val="hybridMultilevel"/>
    <w:tmpl w:val="8C38C394"/>
    <w:lvl w:ilvl="0" w:tplc="011CE280">
      <w:start w:val="1"/>
      <w:numFmt w:val="bullet"/>
      <w:lvlText w:val="-"/>
      <w:lvlJc w:val="left"/>
      <w:pPr>
        <w:tabs>
          <w:tab w:val="num" w:pos="227"/>
        </w:tabs>
        <w:ind w:left="227" w:hanging="227"/>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8A50BF"/>
    <w:multiLevelType w:val="multilevel"/>
    <w:tmpl w:val="011CD5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21"/>
  </w:num>
  <w:num w:numId="4">
    <w:abstractNumId w:val="19"/>
  </w:num>
  <w:num w:numId="5">
    <w:abstractNumId w:val="17"/>
  </w:num>
  <w:num w:numId="6">
    <w:abstractNumId w:val="22"/>
  </w:num>
  <w:num w:numId="7">
    <w:abstractNumId w:val="44"/>
  </w:num>
  <w:num w:numId="8">
    <w:abstractNumId w:val="11"/>
  </w:num>
  <w:num w:numId="9">
    <w:abstractNumId w:val="25"/>
  </w:num>
  <w:num w:numId="10">
    <w:abstractNumId w:val="0"/>
  </w:num>
  <w:num w:numId="11">
    <w:abstractNumId w:val="31"/>
  </w:num>
  <w:num w:numId="12">
    <w:abstractNumId w:val="3"/>
  </w:num>
  <w:num w:numId="13">
    <w:abstractNumId w:val="4"/>
  </w:num>
  <w:num w:numId="14">
    <w:abstractNumId w:val="9"/>
  </w:num>
  <w:num w:numId="15">
    <w:abstractNumId w:val="10"/>
  </w:num>
  <w:num w:numId="16">
    <w:abstractNumId w:val="24"/>
  </w:num>
  <w:num w:numId="17">
    <w:abstractNumId w:val="27"/>
  </w:num>
  <w:num w:numId="18">
    <w:abstractNumId w:val="42"/>
  </w:num>
  <w:num w:numId="19">
    <w:abstractNumId w:val="43"/>
  </w:num>
  <w:num w:numId="20">
    <w:abstractNumId w:val="30"/>
  </w:num>
  <w:num w:numId="21">
    <w:abstractNumId w:val="2"/>
  </w:num>
  <w:num w:numId="22">
    <w:abstractNumId w:val="37"/>
  </w:num>
  <w:num w:numId="23">
    <w:abstractNumId w:val="15"/>
  </w:num>
  <w:num w:numId="24">
    <w:abstractNumId w:val="34"/>
  </w:num>
  <w:num w:numId="25">
    <w:abstractNumId w:val="32"/>
  </w:num>
  <w:num w:numId="26">
    <w:abstractNumId w:val="26"/>
  </w:num>
  <w:num w:numId="27">
    <w:abstractNumId w:val="7"/>
  </w:num>
  <w:num w:numId="28">
    <w:abstractNumId w:val="33"/>
  </w:num>
  <w:num w:numId="29">
    <w:abstractNumId w:val="18"/>
  </w:num>
  <w:num w:numId="30">
    <w:abstractNumId w:val="38"/>
  </w:num>
  <w:num w:numId="31">
    <w:abstractNumId w:val="13"/>
  </w:num>
  <w:num w:numId="32">
    <w:abstractNumId w:val="39"/>
  </w:num>
  <w:num w:numId="33">
    <w:abstractNumId w:val="28"/>
  </w:num>
  <w:num w:numId="34">
    <w:abstractNumId w:val="16"/>
  </w:num>
  <w:num w:numId="35">
    <w:abstractNumId w:val="1"/>
  </w:num>
  <w:num w:numId="36">
    <w:abstractNumId w:val="23"/>
  </w:num>
  <w:num w:numId="37">
    <w:abstractNumId w:val="35"/>
  </w:num>
  <w:num w:numId="38">
    <w:abstractNumId w:val="14"/>
  </w:num>
  <w:num w:numId="39">
    <w:abstractNumId w:val="5"/>
  </w:num>
  <w:num w:numId="40">
    <w:abstractNumId w:val="29"/>
  </w:num>
  <w:num w:numId="41">
    <w:abstractNumId w:val="12"/>
  </w:num>
  <w:num w:numId="42">
    <w:abstractNumId w:val="8"/>
  </w:num>
  <w:num w:numId="43">
    <w:abstractNumId w:val="41"/>
  </w:num>
  <w:num w:numId="44">
    <w:abstractNumId w:val="36"/>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B4"/>
    <w:rsid w:val="00006F18"/>
    <w:rsid w:val="00094BDA"/>
    <w:rsid w:val="000B576D"/>
    <w:rsid w:val="000D7A26"/>
    <w:rsid w:val="001260FC"/>
    <w:rsid w:val="00152770"/>
    <w:rsid w:val="001A3DFC"/>
    <w:rsid w:val="001B4AFA"/>
    <w:rsid w:val="001D0E1D"/>
    <w:rsid w:val="001D4619"/>
    <w:rsid w:val="001F722E"/>
    <w:rsid w:val="002007AC"/>
    <w:rsid w:val="002104BE"/>
    <w:rsid w:val="0024706C"/>
    <w:rsid w:val="00260AFA"/>
    <w:rsid w:val="0037460A"/>
    <w:rsid w:val="00394EB7"/>
    <w:rsid w:val="003C1817"/>
    <w:rsid w:val="003E5A92"/>
    <w:rsid w:val="00422AC8"/>
    <w:rsid w:val="00424CBD"/>
    <w:rsid w:val="00444B9E"/>
    <w:rsid w:val="004A33F2"/>
    <w:rsid w:val="004F5672"/>
    <w:rsid w:val="00503AB6"/>
    <w:rsid w:val="0051304F"/>
    <w:rsid w:val="00565E8C"/>
    <w:rsid w:val="0057105E"/>
    <w:rsid w:val="005A1B54"/>
    <w:rsid w:val="005C73B3"/>
    <w:rsid w:val="00601334"/>
    <w:rsid w:val="006752C9"/>
    <w:rsid w:val="00692F11"/>
    <w:rsid w:val="006E449E"/>
    <w:rsid w:val="007111F8"/>
    <w:rsid w:val="00715249"/>
    <w:rsid w:val="007F1240"/>
    <w:rsid w:val="008364E0"/>
    <w:rsid w:val="00836A20"/>
    <w:rsid w:val="00852094"/>
    <w:rsid w:val="00927E09"/>
    <w:rsid w:val="00965810"/>
    <w:rsid w:val="009B24B1"/>
    <w:rsid w:val="00A31BF4"/>
    <w:rsid w:val="00A73DBE"/>
    <w:rsid w:val="00AB22B4"/>
    <w:rsid w:val="00AF1800"/>
    <w:rsid w:val="00B119B9"/>
    <w:rsid w:val="00B67AF3"/>
    <w:rsid w:val="00B701C3"/>
    <w:rsid w:val="00BA77C7"/>
    <w:rsid w:val="00BB46B1"/>
    <w:rsid w:val="00BC5FBD"/>
    <w:rsid w:val="00C10120"/>
    <w:rsid w:val="00C241F9"/>
    <w:rsid w:val="00C27E39"/>
    <w:rsid w:val="00C60394"/>
    <w:rsid w:val="00C738BE"/>
    <w:rsid w:val="00D03770"/>
    <w:rsid w:val="00D932C1"/>
    <w:rsid w:val="00DB00A4"/>
    <w:rsid w:val="00E64231"/>
    <w:rsid w:val="00E7126B"/>
    <w:rsid w:val="00EA0E41"/>
    <w:rsid w:val="00EE4BEE"/>
    <w:rsid w:val="00F06108"/>
    <w:rsid w:val="00F325F2"/>
    <w:rsid w:val="00F653E6"/>
    <w:rsid w:val="00F9172B"/>
    <w:rsid w:val="00FC2C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7077E5C"/>
  <w15:docId w15:val="{54E08AA0-DCCA-40D2-814C-078DF25A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2B4"/>
    <w:pPr>
      <w:spacing w:after="0" w:line="240" w:lineRule="auto"/>
    </w:pPr>
  </w:style>
  <w:style w:type="character" w:styleId="Hyperlink">
    <w:name w:val="Hyperlink"/>
    <w:basedOn w:val="DefaultParagraphFont"/>
    <w:uiPriority w:val="99"/>
    <w:unhideWhenUsed/>
    <w:rsid w:val="00AB22B4"/>
    <w:rPr>
      <w:color w:val="0000FF" w:themeColor="hyperlink"/>
      <w:u w:val="single"/>
    </w:rPr>
  </w:style>
  <w:style w:type="paragraph" w:styleId="Header">
    <w:name w:val="header"/>
    <w:basedOn w:val="Normal"/>
    <w:link w:val="HeaderChar"/>
    <w:uiPriority w:val="99"/>
    <w:unhideWhenUsed/>
    <w:rsid w:val="00B11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9B9"/>
  </w:style>
  <w:style w:type="paragraph" w:styleId="Footer">
    <w:name w:val="footer"/>
    <w:basedOn w:val="Normal"/>
    <w:link w:val="FooterChar"/>
    <w:uiPriority w:val="99"/>
    <w:unhideWhenUsed/>
    <w:rsid w:val="00B11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9B9"/>
  </w:style>
  <w:style w:type="paragraph" w:styleId="z-BottomofForm">
    <w:name w:val="HTML Bottom of Form"/>
    <w:basedOn w:val="Normal"/>
    <w:next w:val="Normal"/>
    <w:link w:val="z-BottomofFormChar"/>
    <w:hidden/>
    <w:uiPriority w:val="99"/>
    <w:semiHidden/>
    <w:unhideWhenUsed/>
    <w:rsid w:val="00260AFA"/>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0AFA"/>
    <w:rPr>
      <w:rFonts w:ascii="Arial" w:hAnsi="Arial"/>
      <w:vanish/>
      <w:sz w:val="16"/>
      <w:szCs w:val="16"/>
    </w:rPr>
  </w:style>
  <w:style w:type="paragraph" w:styleId="z-TopofForm">
    <w:name w:val="HTML Top of Form"/>
    <w:basedOn w:val="Normal"/>
    <w:next w:val="Normal"/>
    <w:link w:val="z-TopofFormChar"/>
    <w:hidden/>
    <w:uiPriority w:val="99"/>
    <w:unhideWhenUsed/>
    <w:rsid w:val="00260AFA"/>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rsid w:val="00260AFA"/>
    <w:rPr>
      <w:rFonts w:ascii="Arial" w:hAnsi="Arial"/>
      <w:vanish/>
      <w:sz w:val="16"/>
      <w:szCs w:val="16"/>
    </w:rPr>
  </w:style>
  <w:style w:type="paragraph" w:styleId="ListParagraph">
    <w:name w:val="List Paragraph"/>
    <w:basedOn w:val="Normal"/>
    <w:uiPriority w:val="34"/>
    <w:qFormat/>
    <w:rsid w:val="004A33F2"/>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4A33F2"/>
    <w:rPr>
      <w:sz w:val="16"/>
      <w:szCs w:val="16"/>
    </w:rPr>
  </w:style>
  <w:style w:type="paragraph" w:styleId="CommentText">
    <w:name w:val="annotation text"/>
    <w:basedOn w:val="Normal"/>
    <w:link w:val="CommentTextChar"/>
    <w:uiPriority w:val="99"/>
    <w:semiHidden/>
    <w:unhideWhenUsed/>
    <w:rsid w:val="004A33F2"/>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4A33F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4A33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3F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104B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04B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karina.vanniekerk@st-pauls.org.uk" TargetMode="External"/><Relationship Id="rId14" Type="http://schemas.openxmlformats.org/officeDocument/2006/relationships/hyperlink" Target="http://www.pepm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E2BD-58A0-4460-A014-462B5C01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Van Niekerk</dc:creator>
  <cp:lastModifiedBy>Karina Van Niekerk</cp:lastModifiedBy>
  <cp:revision>5</cp:revision>
  <cp:lastPrinted>2016-07-08T08:14:00Z</cp:lastPrinted>
  <dcterms:created xsi:type="dcterms:W3CDTF">2019-05-01T13:43:00Z</dcterms:created>
  <dcterms:modified xsi:type="dcterms:W3CDTF">2019-06-27T08:26:00Z</dcterms:modified>
</cp:coreProperties>
</file>